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B9A" w:rsidRPr="00161B9A" w:rsidRDefault="00161B9A">
      <w:pPr>
        <w:rPr>
          <w:b/>
        </w:rPr>
      </w:pPr>
      <w:r w:rsidRPr="00161B9A">
        <w:rPr>
          <w:b/>
        </w:rPr>
        <w:t xml:space="preserve">ALLEGATO B </w:t>
      </w:r>
    </w:p>
    <w:p w:rsidR="00161B9A" w:rsidRDefault="00161B9A"/>
    <w:p w:rsidR="001938C5" w:rsidRDefault="001938C5">
      <w:r>
        <w:t>CONVENZIONE AI SENSI DELL’ ART. 56 , COMMI 1 E 4 , DEL D.LGS. 117/2017</w:t>
      </w:r>
      <w:r w:rsidR="007965B5">
        <w:t xml:space="preserve">, TRA IL COMUNE DI MEDOLLA E </w:t>
      </w:r>
      <w:proofErr w:type="spellStart"/>
      <w:r w:rsidR="007965B5">
        <w:t>E</w:t>
      </w:r>
      <w:proofErr w:type="spellEnd"/>
      <w:r w:rsidR="007965B5">
        <w:t xml:space="preserve"> IL CSV TERRE ESTENSI  ODV </w:t>
      </w:r>
      <w:r>
        <w:t xml:space="preserve"> PER </w:t>
      </w:r>
      <w:r w:rsidR="007965B5">
        <w:t xml:space="preserve">L’ </w:t>
      </w:r>
      <w:bookmarkStart w:id="0" w:name="_GoBack"/>
      <w:bookmarkEnd w:id="0"/>
      <w:r>
        <w:t>ATTIVAZIONE E GESTIONE DI UN PERCORSO DI CO-PROGETTAZIONE PER LA GESTIONE CONDIVISA DEI LOCALI DELLA SALA POLIVALENTE E CIRCOLO RICREATIVO, VIA GRANDE 23 , MEDOLLA.</w:t>
      </w:r>
    </w:p>
    <w:p w:rsidR="001938C5" w:rsidRDefault="001938C5"/>
    <w:p w:rsidR="00353F28" w:rsidRPr="002C5690" w:rsidRDefault="002C014A">
      <w:pPr>
        <w:rPr>
          <w:sz w:val="24"/>
          <w:szCs w:val="24"/>
        </w:rPr>
      </w:pPr>
      <w:r w:rsidRPr="002C5690">
        <w:rPr>
          <w:sz w:val="24"/>
          <w:szCs w:val="24"/>
        </w:rPr>
        <w:t>L’ a</w:t>
      </w:r>
      <w:r w:rsidR="001938C5" w:rsidRPr="002C5690">
        <w:rPr>
          <w:sz w:val="24"/>
          <w:szCs w:val="24"/>
        </w:rPr>
        <w:t>nno</w:t>
      </w:r>
      <w:r w:rsidRPr="002C5690">
        <w:rPr>
          <w:sz w:val="24"/>
          <w:szCs w:val="24"/>
        </w:rPr>
        <w:t xml:space="preserve">  </w:t>
      </w:r>
      <w:r w:rsidR="001938C5" w:rsidRPr="002C5690">
        <w:rPr>
          <w:sz w:val="24"/>
          <w:szCs w:val="24"/>
        </w:rPr>
        <w:t xml:space="preserve"> </w:t>
      </w:r>
      <w:r w:rsidR="00A01148" w:rsidRPr="002C5690">
        <w:rPr>
          <w:sz w:val="24"/>
          <w:szCs w:val="24"/>
        </w:rPr>
        <w:t>duemila ventitré</w:t>
      </w:r>
      <w:r w:rsidR="001938C5" w:rsidRPr="002C5690">
        <w:rPr>
          <w:sz w:val="24"/>
          <w:szCs w:val="24"/>
        </w:rPr>
        <w:t xml:space="preserve"> , il giorno </w:t>
      </w:r>
      <w:r w:rsidRPr="002C5690">
        <w:rPr>
          <w:sz w:val="24"/>
          <w:szCs w:val="24"/>
        </w:rPr>
        <w:t>__________</w:t>
      </w:r>
      <w:r w:rsidR="00A01148" w:rsidRPr="002C5690">
        <w:rPr>
          <w:sz w:val="24"/>
          <w:szCs w:val="24"/>
        </w:rPr>
        <w:t xml:space="preserve"> </w:t>
      </w:r>
      <w:r w:rsidR="002928AD" w:rsidRPr="002C5690">
        <w:rPr>
          <w:sz w:val="24"/>
          <w:szCs w:val="24"/>
        </w:rPr>
        <w:t xml:space="preserve"> </w:t>
      </w:r>
      <w:r w:rsidR="003B712A" w:rsidRPr="002C5690">
        <w:rPr>
          <w:sz w:val="24"/>
          <w:szCs w:val="24"/>
        </w:rPr>
        <w:t xml:space="preserve"> </w:t>
      </w:r>
      <w:r w:rsidR="002928AD" w:rsidRPr="002C5690">
        <w:rPr>
          <w:sz w:val="24"/>
          <w:szCs w:val="24"/>
        </w:rPr>
        <w:t xml:space="preserve">    </w:t>
      </w:r>
      <w:r w:rsidR="003B712A" w:rsidRPr="002C5690">
        <w:rPr>
          <w:sz w:val="24"/>
          <w:szCs w:val="24"/>
        </w:rPr>
        <w:t xml:space="preserve">del mese di  </w:t>
      </w:r>
      <w:r w:rsidRPr="002C5690">
        <w:rPr>
          <w:sz w:val="24"/>
          <w:szCs w:val="24"/>
        </w:rPr>
        <w:t>________</w:t>
      </w:r>
      <w:r w:rsidR="003B712A" w:rsidRPr="002C5690">
        <w:rPr>
          <w:sz w:val="24"/>
          <w:szCs w:val="24"/>
        </w:rPr>
        <w:t xml:space="preserve">        </w:t>
      </w:r>
      <w:r w:rsidR="00956118" w:rsidRPr="002C5690">
        <w:rPr>
          <w:sz w:val="24"/>
          <w:szCs w:val="24"/>
        </w:rPr>
        <w:t xml:space="preserve"> </w:t>
      </w:r>
      <w:r w:rsidR="00B97B62" w:rsidRPr="002C5690">
        <w:rPr>
          <w:sz w:val="24"/>
          <w:szCs w:val="24"/>
        </w:rPr>
        <w:t xml:space="preserve">, </w:t>
      </w:r>
      <w:r w:rsidR="00E2302A" w:rsidRPr="002C5690">
        <w:rPr>
          <w:sz w:val="24"/>
          <w:szCs w:val="24"/>
        </w:rPr>
        <w:t>con la presente scrittura privata da registrarsi in caso d</w:t>
      </w:r>
      <w:r w:rsidR="007277B2">
        <w:rPr>
          <w:sz w:val="24"/>
          <w:szCs w:val="24"/>
        </w:rPr>
        <w:t xml:space="preserve">’uso  ai sensi dell’ art. 5 secondo comma </w:t>
      </w:r>
      <w:r w:rsidR="00E2302A" w:rsidRPr="002C5690">
        <w:rPr>
          <w:sz w:val="24"/>
          <w:szCs w:val="24"/>
        </w:rPr>
        <w:t xml:space="preserve"> del D.P.R. 26.04.1986 N. 131 ; </w:t>
      </w:r>
    </w:p>
    <w:p w:rsidR="00353F28" w:rsidRPr="002C5690" w:rsidRDefault="00353F28" w:rsidP="00325632">
      <w:pPr>
        <w:ind w:left="3540" w:firstLine="708"/>
        <w:rPr>
          <w:b/>
          <w:sz w:val="24"/>
          <w:szCs w:val="24"/>
        </w:rPr>
      </w:pPr>
      <w:r w:rsidRPr="002C5690">
        <w:rPr>
          <w:b/>
          <w:sz w:val="24"/>
          <w:szCs w:val="24"/>
        </w:rPr>
        <w:t xml:space="preserve">TRA </w:t>
      </w:r>
    </w:p>
    <w:p w:rsidR="001938C5" w:rsidRPr="002C5690" w:rsidRDefault="00353F28" w:rsidP="00353F28">
      <w:pPr>
        <w:pStyle w:val="Paragrafoelenco"/>
        <w:numPr>
          <w:ilvl w:val="0"/>
          <w:numId w:val="1"/>
        </w:numPr>
        <w:rPr>
          <w:sz w:val="24"/>
          <w:szCs w:val="24"/>
        </w:rPr>
      </w:pPr>
      <w:r w:rsidRPr="002C5690">
        <w:rPr>
          <w:b/>
          <w:sz w:val="24"/>
          <w:szCs w:val="24"/>
        </w:rPr>
        <w:t>COMUNE DI MEDOLLA</w:t>
      </w:r>
      <w:r w:rsidRPr="002C5690">
        <w:rPr>
          <w:sz w:val="24"/>
          <w:szCs w:val="24"/>
        </w:rPr>
        <w:t xml:space="preserve"> , con </w:t>
      </w:r>
      <w:r w:rsidR="006A49FD" w:rsidRPr="002C5690">
        <w:rPr>
          <w:sz w:val="24"/>
          <w:szCs w:val="24"/>
        </w:rPr>
        <w:t xml:space="preserve">sede legale in </w:t>
      </w:r>
      <w:r w:rsidRPr="002C5690">
        <w:rPr>
          <w:sz w:val="24"/>
          <w:szCs w:val="24"/>
        </w:rPr>
        <w:t xml:space="preserve"> Medolla,</w:t>
      </w:r>
      <w:r w:rsidR="00C84957" w:rsidRPr="002C5690">
        <w:rPr>
          <w:sz w:val="24"/>
          <w:szCs w:val="24"/>
        </w:rPr>
        <w:t xml:space="preserve"> P.zza Repubblica 1, </w:t>
      </w:r>
      <w:r w:rsidRPr="002C5690">
        <w:rPr>
          <w:sz w:val="24"/>
          <w:szCs w:val="24"/>
        </w:rPr>
        <w:t xml:space="preserve"> </w:t>
      </w:r>
      <w:r w:rsidR="006A49FD" w:rsidRPr="002C5690">
        <w:rPr>
          <w:sz w:val="24"/>
          <w:szCs w:val="24"/>
        </w:rPr>
        <w:t xml:space="preserve"> P.I. 00263540361</w:t>
      </w:r>
      <w:r w:rsidR="00325632" w:rsidRPr="002C5690">
        <w:rPr>
          <w:sz w:val="24"/>
          <w:szCs w:val="24"/>
        </w:rPr>
        <w:t xml:space="preserve">- rappresentato dalla Dott.ssa Giorgia Bergonzini, in </w:t>
      </w:r>
      <w:r w:rsidR="005F051A" w:rsidRPr="002C5690">
        <w:rPr>
          <w:sz w:val="24"/>
          <w:szCs w:val="24"/>
        </w:rPr>
        <w:t>qualità</w:t>
      </w:r>
      <w:r w:rsidR="00325632" w:rsidRPr="002C5690">
        <w:rPr>
          <w:sz w:val="24"/>
          <w:szCs w:val="24"/>
        </w:rPr>
        <w:t xml:space="preserve"> di Responsabile dell’ Area Promozione del Territorio, Cultura e Tempo Libero;</w:t>
      </w:r>
    </w:p>
    <w:p w:rsidR="00325632" w:rsidRPr="002C5690" w:rsidRDefault="00325632" w:rsidP="00353F28">
      <w:pPr>
        <w:pStyle w:val="Paragrafoelenco"/>
        <w:numPr>
          <w:ilvl w:val="0"/>
          <w:numId w:val="1"/>
        </w:numPr>
        <w:rPr>
          <w:sz w:val="24"/>
          <w:szCs w:val="24"/>
        </w:rPr>
      </w:pPr>
      <w:r w:rsidRPr="002C5690">
        <w:rPr>
          <w:b/>
          <w:sz w:val="24"/>
          <w:szCs w:val="24"/>
        </w:rPr>
        <w:t xml:space="preserve">CSV TERRE ESTENSI ODV , </w:t>
      </w:r>
      <w:r w:rsidRPr="002C5690">
        <w:rPr>
          <w:sz w:val="24"/>
          <w:szCs w:val="24"/>
        </w:rPr>
        <w:t xml:space="preserve">con sede legale in  Modena , Viale Della Cittadella 30 ,   codice fiscale :  </w:t>
      </w:r>
      <w:r w:rsidR="005F051A" w:rsidRPr="002C5690">
        <w:rPr>
          <w:sz w:val="24"/>
          <w:szCs w:val="24"/>
        </w:rPr>
        <w:t xml:space="preserve">94063990363 - </w:t>
      </w:r>
      <w:r w:rsidRPr="002C5690">
        <w:rPr>
          <w:sz w:val="24"/>
          <w:szCs w:val="24"/>
        </w:rPr>
        <w:t xml:space="preserve"> rappresentato</w:t>
      </w:r>
      <w:r w:rsidR="00C074E8" w:rsidRPr="002C5690">
        <w:rPr>
          <w:sz w:val="24"/>
          <w:szCs w:val="24"/>
        </w:rPr>
        <w:t xml:space="preserve">  da Alberto C</w:t>
      </w:r>
      <w:r w:rsidR="005F051A" w:rsidRPr="002C5690">
        <w:rPr>
          <w:sz w:val="24"/>
          <w:szCs w:val="24"/>
        </w:rPr>
        <w:t xml:space="preserve">aldana </w:t>
      </w:r>
      <w:r w:rsidRPr="002C5690">
        <w:rPr>
          <w:sz w:val="24"/>
          <w:szCs w:val="24"/>
        </w:rPr>
        <w:t xml:space="preserve">, in </w:t>
      </w:r>
      <w:r w:rsidR="005F051A" w:rsidRPr="002C5690">
        <w:rPr>
          <w:sz w:val="24"/>
          <w:szCs w:val="24"/>
        </w:rPr>
        <w:t>qualità</w:t>
      </w:r>
      <w:r w:rsidRPr="002C5690">
        <w:rPr>
          <w:sz w:val="24"/>
          <w:szCs w:val="24"/>
        </w:rPr>
        <w:t xml:space="preserve"> di</w:t>
      </w:r>
      <w:r w:rsidR="005F051A" w:rsidRPr="002C5690">
        <w:rPr>
          <w:sz w:val="24"/>
          <w:szCs w:val="24"/>
        </w:rPr>
        <w:t xml:space="preserve"> legale rappr</w:t>
      </w:r>
      <w:r w:rsidR="00F25C81" w:rsidRPr="002C5690">
        <w:rPr>
          <w:sz w:val="24"/>
          <w:szCs w:val="24"/>
        </w:rPr>
        <w:t xml:space="preserve">esentante CSV Terre Estensi  ODV </w:t>
      </w:r>
    </w:p>
    <w:p w:rsidR="005F051A" w:rsidRPr="002C5690" w:rsidRDefault="005F051A" w:rsidP="005F051A">
      <w:pPr>
        <w:ind w:left="360"/>
        <w:rPr>
          <w:rFonts w:cstheme="minorHAnsi"/>
          <w:b/>
          <w:sz w:val="24"/>
          <w:szCs w:val="24"/>
        </w:rPr>
      </w:pPr>
      <w:r w:rsidRPr="002C5690">
        <w:rPr>
          <w:rFonts w:cstheme="minorHAnsi"/>
          <w:b/>
          <w:sz w:val="24"/>
          <w:szCs w:val="24"/>
        </w:rPr>
        <w:t xml:space="preserve">Premesso </w:t>
      </w:r>
    </w:p>
    <w:p w:rsidR="00134C41" w:rsidRPr="002C5690" w:rsidRDefault="0058109E" w:rsidP="00E2302A">
      <w:pPr>
        <w:pStyle w:val="Paragrafoelenco"/>
        <w:numPr>
          <w:ilvl w:val="0"/>
          <w:numId w:val="1"/>
        </w:numPr>
        <w:autoSpaceDE w:val="0"/>
        <w:autoSpaceDN w:val="0"/>
        <w:adjustRightInd w:val="0"/>
        <w:spacing w:after="0" w:line="288" w:lineRule="auto"/>
        <w:ind w:left="714" w:hanging="357"/>
        <w:jc w:val="both"/>
        <w:rPr>
          <w:rFonts w:cstheme="minorHAnsi"/>
          <w:sz w:val="24"/>
          <w:szCs w:val="24"/>
        </w:rPr>
      </w:pPr>
      <w:r w:rsidRPr="002C5690">
        <w:rPr>
          <w:rFonts w:cstheme="minorHAnsi"/>
          <w:b/>
          <w:sz w:val="24"/>
          <w:szCs w:val="24"/>
        </w:rPr>
        <w:t xml:space="preserve"> </w:t>
      </w:r>
      <w:r w:rsidRPr="002C5690">
        <w:rPr>
          <w:rFonts w:cstheme="minorHAnsi"/>
          <w:sz w:val="24"/>
          <w:szCs w:val="24"/>
        </w:rPr>
        <w:t xml:space="preserve">Che </w:t>
      </w:r>
      <w:r w:rsidR="00082378" w:rsidRPr="002C5690">
        <w:rPr>
          <w:rFonts w:cstheme="minorHAnsi"/>
          <w:sz w:val="24"/>
          <w:szCs w:val="24"/>
        </w:rPr>
        <w:t xml:space="preserve">l’ Amministrazione Comunale, </w:t>
      </w:r>
      <w:r w:rsidRPr="002C5690">
        <w:rPr>
          <w:rFonts w:cstheme="minorHAnsi"/>
          <w:sz w:val="24"/>
          <w:szCs w:val="24"/>
        </w:rPr>
        <w:t>con  Delibera G.C. n.  9 del   15.02.2023</w:t>
      </w:r>
      <w:r w:rsidR="00082378" w:rsidRPr="002C5690">
        <w:rPr>
          <w:rFonts w:cstheme="minorHAnsi"/>
          <w:sz w:val="24"/>
          <w:szCs w:val="24"/>
        </w:rPr>
        <w:t xml:space="preserve">, </w:t>
      </w:r>
      <w:r w:rsidRPr="002C5690">
        <w:rPr>
          <w:rFonts w:cstheme="minorHAnsi"/>
          <w:sz w:val="24"/>
          <w:szCs w:val="24"/>
        </w:rPr>
        <w:t xml:space="preserve"> </w:t>
      </w:r>
      <w:r w:rsidR="00082378" w:rsidRPr="002C5690">
        <w:rPr>
          <w:rFonts w:cstheme="minorHAnsi"/>
          <w:sz w:val="24"/>
          <w:szCs w:val="24"/>
        </w:rPr>
        <w:t>ha disposto</w:t>
      </w:r>
      <w:r w:rsidRPr="002C5690">
        <w:rPr>
          <w:rFonts w:cstheme="minorHAnsi"/>
          <w:sz w:val="24"/>
          <w:szCs w:val="24"/>
        </w:rPr>
        <w:t xml:space="preserve"> </w:t>
      </w:r>
      <w:r w:rsidR="00134C41" w:rsidRPr="002C5690">
        <w:rPr>
          <w:rFonts w:cstheme="minorHAnsi"/>
          <w:sz w:val="24"/>
          <w:szCs w:val="24"/>
        </w:rPr>
        <w:t>la</w:t>
      </w:r>
      <w:r w:rsidRPr="002C5690">
        <w:rPr>
          <w:rFonts w:cstheme="minorHAnsi"/>
          <w:sz w:val="24"/>
          <w:szCs w:val="24"/>
        </w:rPr>
        <w:t>:</w:t>
      </w:r>
    </w:p>
    <w:p w:rsidR="0058109E" w:rsidRPr="002C5690" w:rsidRDefault="0058109E" w:rsidP="00134C41">
      <w:pPr>
        <w:pStyle w:val="Paragrafoelenco"/>
        <w:autoSpaceDE w:val="0"/>
        <w:autoSpaceDN w:val="0"/>
        <w:adjustRightInd w:val="0"/>
        <w:spacing w:after="0" w:line="288" w:lineRule="auto"/>
        <w:ind w:left="714"/>
        <w:jc w:val="both"/>
        <w:rPr>
          <w:rFonts w:cstheme="minorHAnsi"/>
          <w:sz w:val="24"/>
          <w:szCs w:val="24"/>
        </w:rPr>
      </w:pPr>
      <w:r w:rsidRPr="002C5690">
        <w:rPr>
          <w:rFonts w:cstheme="minorHAnsi"/>
          <w:sz w:val="24"/>
          <w:szCs w:val="24"/>
        </w:rPr>
        <w:t xml:space="preserve"> “ Assegnazione temporanea dei locali del fabbricato denominato Sala Polivalente Arcobaleno e Circolo Ricreativo sito a Medolla , via Grande 23, per finalità sociali per la collettività , in attesa dell’ espletamento della procedura comparativa ai sensi dell’ art. 56 comma 3 del D.lgs. 117/2017 per l’ attivazione di un percorso di co-progettazione/co-programmazione per la gestione condivisa dei locali” che assegna solo temporaneamente, per un periodo di 12 mesi a partire dalla sottoscrizione della suddetta Delibera,  alcuni  locali della “ Sala Polivalente e Circolo Ricreativo” di via Grande n. 23, al Circolo Anziani Autogestito e all’ Associazione A.U.S.E.R.,  per le rilevanti finalità sociali ed assistenziali svolte con continuità dalle stesse , stabilendo parallelamente la volontà dell’ Amministrazione Comunale di esperire </w:t>
      </w:r>
      <w:r w:rsidRPr="002C5690">
        <w:rPr>
          <w:rFonts w:cstheme="minorHAnsi"/>
          <w:color w:val="000000"/>
          <w:sz w:val="24"/>
          <w:szCs w:val="24"/>
        </w:rPr>
        <w:t xml:space="preserve">una procedura comparativa, ai sensi dell’art. 56 comma 3  del D. </w:t>
      </w:r>
      <w:proofErr w:type="spellStart"/>
      <w:r w:rsidRPr="002C5690">
        <w:rPr>
          <w:rFonts w:cstheme="minorHAnsi"/>
          <w:color w:val="000000"/>
          <w:sz w:val="24"/>
          <w:szCs w:val="24"/>
        </w:rPr>
        <w:t>Lgs</w:t>
      </w:r>
      <w:proofErr w:type="spellEnd"/>
      <w:r w:rsidRPr="002C5690">
        <w:rPr>
          <w:rFonts w:cstheme="minorHAnsi"/>
          <w:color w:val="000000"/>
          <w:sz w:val="24"/>
          <w:szCs w:val="24"/>
        </w:rPr>
        <w:t xml:space="preserve">. 117/2017,  riservata ad Enti del Terzo Settore, per l’attivazione di un percorso di co-progettazione/co-programmazione  per la gestione condivisa dei </w:t>
      </w:r>
      <w:r w:rsidRPr="002C5690">
        <w:rPr>
          <w:rFonts w:cstheme="minorHAnsi"/>
          <w:sz w:val="24"/>
          <w:szCs w:val="24"/>
        </w:rPr>
        <w:t>locali adibiti a Sala Polivalente e Circolo Ricreativo, a Medolla in via Grande  n. 23</w:t>
      </w:r>
      <w:r w:rsidRPr="002C5690">
        <w:rPr>
          <w:rFonts w:cstheme="minorHAnsi"/>
          <w:color w:val="000000"/>
          <w:sz w:val="24"/>
          <w:szCs w:val="24"/>
        </w:rPr>
        <w:t xml:space="preserve"> ; </w:t>
      </w:r>
    </w:p>
    <w:p w:rsidR="0058109E" w:rsidRPr="002C5690" w:rsidRDefault="0058109E" w:rsidP="0056153C">
      <w:pPr>
        <w:pStyle w:val="Paragrafoelenco"/>
        <w:rPr>
          <w:rFonts w:cstheme="minorHAnsi"/>
          <w:b/>
          <w:sz w:val="24"/>
          <w:szCs w:val="24"/>
        </w:rPr>
      </w:pPr>
    </w:p>
    <w:p w:rsidR="00663EB8" w:rsidRPr="00EF7D11" w:rsidRDefault="005E6B10" w:rsidP="00A86632">
      <w:pPr>
        <w:pStyle w:val="Paragrafoelenco"/>
        <w:numPr>
          <w:ilvl w:val="0"/>
          <w:numId w:val="1"/>
        </w:numPr>
        <w:autoSpaceDE w:val="0"/>
        <w:autoSpaceDN w:val="0"/>
        <w:adjustRightInd w:val="0"/>
        <w:spacing w:after="0" w:line="288" w:lineRule="auto"/>
        <w:jc w:val="both"/>
        <w:rPr>
          <w:rFonts w:cstheme="minorHAnsi"/>
          <w:sz w:val="24"/>
          <w:szCs w:val="24"/>
        </w:rPr>
      </w:pPr>
      <w:r w:rsidRPr="002C5690">
        <w:rPr>
          <w:rFonts w:cstheme="minorHAnsi"/>
          <w:sz w:val="24"/>
          <w:szCs w:val="24"/>
        </w:rPr>
        <w:t>Che</w:t>
      </w:r>
      <w:r w:rsidR="00B53B3A" w:rsidRPr="002C5690">
        <w:rPr>
          <w:rFonts w:cstheme="minorHAnsi"/>
          <w:sz w:val="24"/>
          <w:szCs w:val="24"/>
        </w:rPr>
        <w:t xml:space="preserve"> con Delibera </w:t>
      </w:r>
      <w:r w:rsidR="0058109E" w:rsidRPr="002C5690">
        <w:rPr>
          <w:rFonts w:cstheme="minorHAnsi"/>
          <w:sz w:val="24"/>
          <w:szCs w:val="24"/>
        </w:rPr>
        <w:t xml:space="preserve">G.C. </w:t>
      </w:r>
      <w:r w:rsidR="00A01148" w:rsidRPr="002C5690">
        <w:rPr>
          <w:rFonts w:cstheme="minorHAnsi"/>
          <w:sz w:val="24"/>
          <w:szCs w:val="24"/>
        </w:rPr>
        <w:t xml:space="preserve">n. 44 del 30/05/2023 sono stati approvati </w:t>
      </w:r>
      <w:r w:rsidR="00A040F5" w:rsidRPr="002C5690">
        <w:rPr>
          <w:rFonts w:cstheme="minorHAnsi"/>
          <w:sz w:val="24"/>
          <w:szCs w:val="24"/>
        </w:rPr>
        <w:t>dall’</w:t>
      </w:r>
      <w:r w:rsidRPr="002C5690">
        <w:rPr>
          <w:rFonts w:cstheme="minorHAnsi"/>
          <w:sz w:val="24"/>
          <w:szCs w:val="24"/>
        </w:rPr>
        <w:t>Ammin</w:t>
      </w:r>
      <w:r w:rsidR="00746C42" w:rsidRPr="002C5690">
        <w:rPr>
          <w:rFonts w:cstheme="minorHAnsi"/>
          <w:sz w:val="24"/>
          <w:szCs w:val="24"/>
        </w:rPr>
        <w:t>i</w:t>
      </w:r>
      <w:r w:rsidRPr="002C5690">
        <w:rPr>
          <w:rFonts w:cstheme="minorHAnsi"/>
          <w:sz w:val="24"/>
          <w:szCs w:val="24"/>
        </w:rPr>
        <w:t>strazione Comunale</w:t>
      </w:r>
      <w:r w:rsidR="00B53B3A" w:rsidRPr="002C5690">
        <w:rPr>
          <w:rFonts w:cstheme="minorHAnsi"/>
          <w:sz w:val="24"/>
          <w:szCs w:val="24"/>
        </w:rPr>
        <w:t xml:space="preserve">  gli indirizzi per l’ attivazione e gestione condivisa  dei locali della “Sala Polivalente e Circolo Ricreativo</w:t>
      </w:r>
      <w:r w:rsidR="00A040F5" w:rsidRPr="002C5690">
        <w:rPr>
          <w:rFonts w:cstheme="minorHAnsi"/>
          <w:sz w:val="24"/>
          <w:szCs w:val="24"/>
        </w:rPr>
        <w:t xml:space="preserve">”, </w:t>
      </w:r>
      <w:r w:rsidR="00B53B3A" w:rsidRPr="002C5690">
        <w:rPr>
          <w:rFonts w:cstheme="minorHAnsi"/>
          <w:sz w:val="24"/>
          <w:szCs w:val="24"/>
        </w:rPr>
        <w:t xml:space="preserve">via Grande 23 a Medolla </w:t>
      </w:r>
      <w:r w:rsidR="00A01148" w:rsidRPr="002C5690">
        <w:rPr>
          <w:rFonts w:cstheme="minorHAnsi"/>
          <w:sz w:val="24"/>
          <w:szCs w:val="24"/>
        </w:rPr>
        <w:t xml:space="preserve"> </w:t>
      </w:r>
      <w:r w:rsidR="00006ECC" w:rsidRPr="002C5690">
        <w:rPr>
          <w:rFonts w:cstheme="minorHAnsi"/>
          <w:sz w:val="24"/>
          <w:szCs w:val="24"/>
        </w:rPr>
        <w:t xml:space="preserve">e il bando  per l’ individuazione di un Ente del Terzo Settore </w:t>
      </w:r>
      <w:r w:rsidR="00B53B3A" w:rsidRPr="002C5690">
        <w:rPr>
          <w:rFonts w:cstheme="minorHAnsi"/>
          <w:sz w:val="24"/>
          <w:szCs w:val="24"/>
        </w:rPr>
        <w:t xml:space="preserve">al fine di realizzare </w:t>
      </w:r>
      <w:r w:rsidR="00B53B3A" w:rsidRPr="002C5690">
        <w:rPr>
          <w:rStyle w:val="markedcontent"/>
          <w:rFonts w:cstheme="minorHAnsi"/>
          <w:sz w:val="24"/>
          <w:szCs w:val="24"/>
        </w:rPr>
        <w:t xml:space="preserve"> attività innovative</w:t>
      </w:r>
      <w:r w:rsidR="00B53B3A" w:rsidRPr="002C5690">
        <w:rPr>
          <w:rFonts w:cstheme="minorHAnsi"/>
          <w:sz w:val="24"/>
          <w:szCs w:val="24"/>
        </w:rPr>
        <w:t xml:space="preserve"> grazie alla </w:t>
      </w:r>
      <w:r w:rsidR="00B53B3A" w:rsidRPr="002C5690">
        <w:rPr>
          <w:rFonts w:cstheme="minorHAnsi"/>
          <w:sz w:val="24"/>
          <w:szCs w:val="24"/>
        </w:rPr>
        <w:lastRenderedPageBreak/>
        <w:t xml:space="preserve">collaborazione con il Terzo Settore </w:t>
      </w:r>
      <w:r w:rsidR="00B53B3A" w:rsidRPr="002C5690">
        <w:rPr>
          <w:rStyle w:val="markedcontent"/>
          <w:rFonts w:cstheme="minorHAnsi"/>
          <w:sz w:val="24"/>
          <w:szCs w:val="24"/>
        </w:rPr>
        <w:t xml:space="preserve">a favore della comunità , </w:t>
      </w:r>
      <w:r w:rsidR="00B53B3A" w:rsidRPr="002C5690">
        <w:rPr>
          <w:rFonts w:cstheme="minorHAnsi"/>
          <w:sz w:val="24"/>
          <w:szCs w:val="24"/>
        </w:rPr>
        <w:t>attraverso iniziative sociali e di cittadinanza attiva , ludico-ricreative , socio-educative, rivolte alla popolazione con particolare attenzione alle fasce più vulnerabili (soggetti a rischio di esclusione sociale) ma anche alle fasce più giovani per creare un punto di incontro e di svago</w:t>
      </w:r>
      <w:r w:rsidR="00006ECC" w:rsidRPr="002C5690">
        <w:rPr>
          <w:rFonts w:cstheme="minorHAnsi"/>
          <w:sz w:val="24"/>
          <w:szCs w:val="24"/>
        </w:rPr>
        <w:t>;</w:t>
      </w:r>
    </w:p>
    <w:p w:rsidR="00663EB8" w:rsidRPr="002C5690" w:rsidRDefault="00663EB8" w:rsidP="00A86632">
      <w:pPr>
        <w:autoSpaceDE w:val="0"/>
        <w:autoSpaceDN w:val="0"/>
        <w:adjustRightInd w:val="0"/>
        <w:spacing w:after="0" w:line="288" w:lineRule="auto"/>
        <w:jc w:val="both"/>
        <w:rPr>
          <w:rFonts w:cstheme="minorHAnsi"/>
          <w:sz w:val="24"/>
          <w:szCs w:val="24"/>
        </w:rPr>
      </w:pPr>
    </w:p>
    <w:p w:rsidR="00663EB8" w:rsidRPr="002C5690" w:rsidRDefault="00663EB8" w:rsidP="00A86632">
      <w:pPr>
        <w:autoSpaceDE w:val="0"/>
        <w:autoSpaceDN w:val="0"/>
        <w:adjustRightInd w:val="0"/>
        <w:spacing w:after="0" w:line="288" w:lineRule="auto"/>
        <w:jc w:val="both"/>
        <w:rPr>
          <w:rFonts w:cstheme="minorHAnsi"/>
          <w:sz w:val="24"/>
          <w:szCs w:val="24"/>
        </w:rPr>
      </w:pPr>
    </w:p>
    <w:p w:rsidR="00A86632" w:rsidRPr="002C5690" w:rsidRDefault="00A86632" w:rsidP="00A86632">
      <w:pPr>
        <w:autoSpaceDE w:val="0"/>
        <w:autoSpaceDN w:val="0"/>
        <w:adjustRightInd w:val="0"/>
        <w:spacing w:after="0" w:line="288" w:lineRule="auto"/>
        <w:jc w:val="both"/>
        <w:rPr>
          <w:rFonts w:cstheme="minorHAnsi"/>
          <w:sz w:val="24"/>
          <w:szCs w:val="24"/>
        </w:rPr>
      </w:pPr>
      <w:r w:rsidRPr="002C5690">
        <w:rPr>
          <w:rFonts w:cstheme="minorHAnsi"/>
          <w:sz w:val="24"/>
          <w:szCs w:val="24"/>
        </w:rPr>
        <w:t>Visto il Decreto Legislativo 3 Luglio 2017, n. 117 “ Codice del Terzo Settore”</w:t>
      </w:r>
    </w:p>
    <w:p w:rsidR="00A86632" w:rsidRPr="002C5690" w:rsidRDefault="00A86632" w:rsidP="00A86632">
      <w:pPr>
        <w:autoSpaceDE w:val="0"/>
        <w:autoSpaceDN w:val="0"/>
        <w:adjustRightInd w:val="0"/>
        <w:spacing w:after="0" w:line="288" w:lineRule="auto"/>
        <w:jc w:val="both"/>
        <w:rPr>
          <w:rFonts w:cstheme="minorHAnsi"/>
          <w:sz w:val="24"/>
          <w:szCs w:val="24"/>
        </w:rPr>
      </w:pPr>
      <w:r w:rsidRPr="002C5690">
        <w:rPr>
          <w:rFonts w:cstheme="minorHAnsi"/>
          <w:sz w:val="24"/>
          <w:szCs w:val="24"/>
        </w:rPr>
        <w:t xml:space="preserve">Dato atto che : </w:t>
      </w:r>
    </w:p>
    <w:p w:rsidR="00C97C02" w:rsidRPr="002C5690" w:rsidRDefault="00A86632" w:rsidP="00C97C02">
      <w:pPr>
        <w:autoSpaceDE w:val="0"/>
        <w:autoSpaceDN w:val="0"/>
        <w:adjustRightInd w:val="0"/>
        <w:spacing w:line="240" w:lineRule="auto"/>
        <w:jc w:val="both"/>
        <w:rPr>
          <w:rFonts w:cstheme="minorHAnsi"/>
          <w:sz w:val="24"/>
          <w:szCs w:val="24"/>
        </w:rPr>
      </w:pPr>
      <w:r w:rsidRPr="002C5690">
        <w:rPr>
          <w:rFonts w:cstheme="minorHAnsi"/>
          <w:sz w:val="24"/>
          <w:szCs w:val="24"/>
        </w:rPr>
        <w:t xml:space="preserve"> </w:t>
      </w:r>
      <w:r w:rsidR="00C97C02" w:rsidRPr="002C5690">
        <w:rPr>
          <w:rFonts w:cstheme="minorHAnsi"/>
          <w:sz w:val="24"/>
          <w:szCs w:val="24"/>
        </w:rPr>
        <w:t xml:space="preserve">- Il comma 1 dell’art. 56 del </w:t>
      </w:r>
      <w:proofErr w:type="spellStart"/>
      <w:r w:rsidR="00C97C02" w:rsidRPr="002C5690">
        <w:rPr>
          <w:rFonts w:cstheme="minorHAnsi"/>
          <w:sz w:val="24"/>
          <w:szCs w:val="24"/>
        </w:rPr>
        <w:t>D.Lgs.</w:t>
      </w:r>
      <w:proofErr w:type="spellEnd"/>
      <w:r w:rsidR="00C97C02" w:rsidRPr="002C5690">
        <w:rPr>
          <w:rFonts w:cstheme="minorHAnsi"/>
          <w:sz w:val="24"/>
          <w:szCs w:val="24"/>
        </w:rPr>
        <w:t xml:space="preserve"> N, 117 del 3 luglio 2017 prevede che “ le Amministrazioni Pubbliche possono sottoscrivere con le organizzazioni di volontariato e le associazioni di promozione sociale, iscritte da almeno 6 mesi nel registro unico nazionale del terzo settore, convenzioni finalizzate allo svolgimento in favore di terzi di attività con servizi sociali di interesse generale, se più favorevoli rispetto al ricorso del mercato”;</w:t>
      </w:r>
    </w:p>
    <w:p w:rsidR="00C97C02" w:rsidRPr="002C5690" w:rsidRDefault="00C97C02" w:rsidP="00C97C02">
      <w:pPr>
        <w:autoSpaceDE w:val="0"/>
        <w:autoSpaceDN w:val="0"/>
        <w:adjustRightInd w:val="0"/>
        <w:spacing w:line="240" w:lineRule="auto"/>
        <w:jc w:val="both"/>
        <w:rPr>
          <w:rFonts w:cstheme="minorHAnsi"/>
          <w:sz w:val="24"/>
          <w:szCs w:val="24"/>
        </w:rPr>
      </w:pPr>
      <w:r w:rsidRPr="002C5690">
        <w:rPr>
          <w:rFonts w:cstheme="minorHAnsi"/>
          <w:sz w:val="24"/>
          <w:szCs w:val="24"/>
        </w:rPr>
        <w:t xml:space="preserve">- Il comma 2 del </w:t>
      </w:r>
      <w:r w:rsidR="00F64092" w:rsidRPr="002C5690">
        <w:rPr>
          <w:rFonts w:cstheme="minorHAnsi"/>
          <w:sz w:val="24"/>
          <w:szCs w:val="24"/>
        </w:rPr>
        <w:t>medesimo articolo prevede che” L</w:t>
      </w:r>
      <w:r w:rsidRPr="002C5690">
        <w:rPr>
          <w:rFonts w:cstheme="minorHAnsi"/>
          <w:sz w:val="24"/>
          <w:szCs w:val="24"/>
        </w:rPr>
        <w:t>e convenzioni d cui sopra possono prevedere esclusivamente il rimborso alle organizzazioni di volontariato e alle associazioni di promozione sociale delle spese effettivamente sostenute e documentate”;</w:t>
      </w:r>
    </w:p>
    <w:p w:rsidR="00C97C02" w:rsidRPr="002C5690" w:rsidRDefault="00C97C02" w:rsidP="00C97C02">
      <w:pPr>
        <w:autoSpaceDE w:val="0"/>
        <w:autoSpaceDN w:val="0"/>
        <w:adjustRightInd w:val="0"/>
        <w:spacing w:line="240" w:lineRule="auto"/>
        <w:jc w:val="both"/>
        <w:rPr>
          <w:rFonts w:cstheme="minorHAnsi"/>
          <w:sz w:val="24"/>
          <w:szCs w:val="24"/>
        </w:rPr>
      </w:pPr>
      <w:r w:rsidRPr="002C5690">
        <w:rPr>
          <w:rFonts w:cstheme="minorHAnsi"/>
          <w:sz w:val="24"/>
          <w:szCs w:val="24"/>
        </w:rPr>
        <w:t xml:space="preserve">- Il comma 3 del </w:t>
      </w:r>
      <w:r w:rsidR="00F64092" w:rsidRPr="002C5690">
        <w:rPr>
          <w:rFonts w:cstheme="minorHAnsi"/>
          <w:sz w:val="24"/>
          <w:szCs w:val="24"/>
        </w:rPr>
        <w:t>medesimo articolo prevede che “L</w:t>
      </w:r>
      <w:r w:rsidRPr="002C5690">
        <w:rPr>
          <w:rFonts w:cstheme="minorHAnsi"/>
          <w:sz w:val="24"/>
          <w:szCs w:val="24"/>
        </w:rPr>
        <w:t>’individuazione delle organizzazioni di volontariato e delle associazioni di promozione sociale con cui stipulare la convenzione è fatta nel rispetto dei principi di imparzialità, pubblicità, trasparenza, partecipazione e parità di trattamento, mediante procedure comparative riservate alle medesime”;</w:t>
      </w:r>
    </w:p>
    <w:p w:rsidR="0056153C" w:rsidRPr="002C5690" w:rsidRDefault="0056153C" w:rsidP="00C97C02">
      <w:pPr>
        <w:autoSpaceDE w:val="0"/>
        <w:autoSpaceDN w:val="0"/>
        <w:adjustRightInd w:val="0"/>
        <w:spacing w:line="240" w:lineRule="auto"/>
        <w:jc w:val="both"/>
        <w:rPr>
          <w:rFonts w:cstheme="minorHAnsi"/>
          <w:sz w:val="24"/>
          <w:szCs w:val="24"/>
        </w:rPr>
      </w:pPr>
    </w:p>
    <w:p w:rsidR="0056153C" w:rsidRPr="002C5690" w:rsidRDefault="0056153C" w:rsidP="00C97C02">
      <w:pPr>
        <w:autoSpaceDE w:val="0"/>
        <w:autoSpaceDN w:val="0"/>
        <w:adjustRightInd w:val="0"/>
        <w:spacing w:line="240" w:lineRule="auto"/>
        <w:jc w:val="both"/>
        <w:rPr>
          <w:rFonts w:cstheme="minorHAnsi"/>
          <w:b/>
          <w:sz w:val="24"/>
          <w:szCs w:val="24"/>
        </w:rPr>
      </w:pPr>
      <w:r w:rsidRPr="002C5690">
        <w:rPr>
          <w:rFonts w:cstheme="minorHAnsi"/>
          <w:b/>
          <w:sz w:val="24"/>
          <w:szCs w:val="24"/>
        </w:rPr>
        <w:t xml:space="preserve">Preso atto </w:t>
      </w:r>
    </w:p>
    <w:p w:rsidR="0056153C" w:rsidRPr="002C5690" w:rsidRDefault="0056153C" w:rsidP="0056153C">
      <w:pPr>
        <w:pStyle w:val="Paragrafoelenco"/>
        <w:numPr>
          <w:ilvl w:val="0"/>
          <w:numId w:val="1"/>
        </w:numPr>
        <w:autoSpaceDE w:val="0"/>
        <w:autoSpaceDN w:val="0"/>
        <w:adjustRightInd w:val="0"/>
        <w:spacing w:line="240" w:lineRule="auto"/>
        <w:jc w:val="both"/>
        <w:rPr>
          <w:rFonts w:cstheme="minorHAnsi"/>
          <w:sz w:val="24"/>
          <w:szCs w:val="24"/>
        </w:rPr>
      </w:pPr>
      <w:r w:rsidRPr="002C5690">
        <w:rPr>
          <w:rFonts w:cstheme="minorHAnsi"/>
          <w:sz w:val="24"/>
          <w:szCs w:val="24"/>
        </w:rPr>
        <w:t xml:space="preserve">Che il </w:t>
      </w:r>
      <w:r w:rsidR="001A3768" w:rsidRPr="002C5690">
        <w:rPr>
          <w:rFonts w:cstheme="minorHAnsi"/>
          <w:sz w:val="24"/>
          <w:szCs w:val="24"/>
        </w:rPr>
        <w:t>Comune di Medolla, con Delibera n. 44 del 30/05/2023 ha approvato il bando e ha indetto  una procedura comparativa ai sensi dell’ art. 56 comma 3 del D.lgs. 117/2017;</w:t>
      </w:r>
    </w:p>
    <w:p w:rsidR="001A3768" w:rsidRPr="002C5690" w:rsidRDefault="001A3768" w:rsidP="0056153C">
      <w:pPr>
        <w:pStyle w:val="Paragrafoelenco"/>
        <w:numPr>
          <w:ilvl w:val="0"/>
          <w:numId w:val="1"/>
        </w:numPr>
        <w:autoSpaceDE w:val="0"/>
        <w:autoSpaceDN w:val="0"/>
        <w:adjustRightInd w:val="0"/>
        <w:spacing w:line="240" w:lineRule="auto"/>
        <w:jc w:val="both"/>
        <w:rPr>
          <w:rFonts w:cstheme="minorHAnsi"/>
          <w:sz w:val="24"/>
          <w:szCs w:val="24"/>
        </w:rPr>
      </w:pPr>
      <w:r w:rsidRPr="002C5690">
        <w:rPr>
          <w:rFonts w:cstheme="minorHAnsi"/>
          <w:sz w:val="24"/>
          <w:szCs w:val="24"/>
        </w:rPr>
        <w:t xml:space="preserve">Che CSV Terre Estensi ha presentato domanda di partecipazione alla suddetta procedura comparativa ed </w:t>
      </w:r>
      <w:r w:rsidR="00956118" w:rsidRPr="002C5690">
        <w:rPr>
          <w:rFonts w:cstheme="minorHAnsi"/>
          <w:sz w:val="24"/>
          <w:szCs w:val="24"/>
        </w:rPr>
        <w:t>è</w:t>
      </w:r>
      <w:r w:rsidRPr="002C5690">
        <w:rPr>
          <w:rFonts w:cstheme="minorHAnsi"/>
          <w:sz w:val="24"/>
          <w:szCs w:val="24"/>
        </w:rPr>
        <w:t xml:space="preserve"> stato ritenuto idoneo allo svolgimento dell’ attività richiesta, così come da verbale della commissione interna </w:t>
      </w:r>
      <w:proofErr w:type="spellStart"/>
      <w:r w:rsidR="00F23243" w:rsidRPr="002C5690">
        <w:rPr>
          <w:rFonts w:cstheme="minorHAnsi"/>
          <w:sz w:val="24"/>
          <w:szCs w:val="24"/>
        </w:rPr>
        <w:t>Prot</w:t>
      </w:r>
      <w:proofErr w:type="spellEnd"/>
      <w:r w:rsidR="00F23243" w:rsidRPr="002C5690">
        <w:rPr>
          <w:rFonts w:cstheme="minorHAnsi"/>
          <w:sz w:val="24"/>
          <w:szCs w:val="24"/>
        </w:rPr>
        <w:t>. 6699 del 27/06/2023</w:t>
      </w:r>
      <w:r w:rsidR="006B3A27" w:rsidRPr="002C5690">
        <w:rPr>
          <w:rFonts w:cstheme="minorHAnsi"/>
          <w:sz w:val="24"/>
          <w:szCs w:val="24"/>
        </w:rPr>
        <w:t xml:space="preserve">; </w:t>
      </w:r>
    </w:p>
    <w:p w:rsidR="006B3A27" w:rsidRPr="002C5690" w:rsidRDefault="006B3A27" w:rsidP="0056153C">
      <w:pPr>
        <w:pStyle w:val="Paragrafoelenco"/>
        <w:numPr>
          <w:ilvl w:val="0"/>
          <w:numId w:val="1"/>
        </w:numPr>
        <w:autoSpaceDE w:val="0"/>
        <w:autoSpaceDN w:val="0"/>
        <w:adjustRightInd w:val="0"/>
        <w:spacing w:line="240" w:lineRule="auto"/>
        <w:jc w:val="both"/>
        <w:rPr>
          <w:rFonts w:cstheme="minorHAnsi"/>
          <w:sz w:val="24"/>
          <w:szCs w:val="24"/>
        </w:rPr>
      </w:pPr>
      <w:r w:rsidRPr="002C5690">
        <w:rPr>
          <w:rFonts w:cstheme="minorHAnsi"/>
          <w:sz w:val="24"/>
          <w:szCs w:val="24"/>
        </w:rPr>
        <w:t xml:space="preserve">Che CSV Terre Estensi </w:t>
      </w:r>
      <w:r w:rsidR="0033251E" w:rsidRPr="002C5690">
        <w:rPr>
          <w:rFonts w:cstheme="minorHAnsi"/>
          <w:sz w:val="24"/>
          <w:szCs w:val="24"/>
        </w:rPr>
        <w:t>ODV risulta iscritta al Registro del Volontariato della Region</w:t>
      </w:r>
      <w:r w:rsidR="00082378" w:rsidRPr="002C5690">
        <w:rPr>
          <w:rFonts w:cstheme="minorHAnsi"/>
          <w:sz w:val="24"/>
          <w:szCs w:val="24"/>
        </w:rPr>
        <w:t>e</w:t>
      </w:r>
      <w:r w:rsidR="0033251E" w:rsidRPr="002C5690">
        <w:rPr>
          <w:rFonts w:cstheme="minorHAnsi"/>
          <w:sz w:val="24"/>
          <w:szCs w:val="24"/>
        </w:rPr>
        <w:t xml:space="preserve"> Emilia – Romagna REP N. 44370 </w:t>
      </w:r>
      <w:r w:rsidR="00956118" w:rsidRPr="002C5690">
        <w:rPr>
          <w:rFonts w:cstheme="minorHAnsi"/>
          <w:sz w:val="24"/>
          <w:szCs w:val="24"/>
        </w:rPr>
        <w:t>del 12/</w:t>
      </w:r>
      <w:r w:rsidR="007B1320" w:rsidRPr="002C5690">
        <w:rPr>
          <w:rFonts w:cstheme="minorHAnsi"/>
          <w:sz w:val="24"/>
          <w:szCs w:val="24"/>
        </w:rPr>
        <w:t xml:space="preserve">08/2022 ; </w:t>
      </w:r>
    </w:p>
    <w:p w:rsidR="0056153C" w:rsidRPr="002C5690" w:rsidRDefault="0056153C" w:rsidP="00C97C02">
      <w:pPr>
        <w:autoSpaceDE w:val="0"/>
        <w:autoSpaceDN w:val="0"/>
        <w:adjustRightInd w:val="0"/>
        <w:spacing w:line="240" w:lineRule="auto"/>
        <w:jc w:val="both"/>
        <w:rPr>
          <w:rFonts w:cstheme="minorHAnsi"/>
          <w:sz w:val="24"/>
          <w:szCs w:val="24"/>
        </w:rPr>
      </w:pPr>
    </w:p>
    <w:p w:rsidR="00A86632" w:rsidRPr="002C5690" w:rsidRDefault="00A86632" w:rsidP="00A86632">
      <w:pPr>
        <w:autoSpaceDE w:val="0"/>
        <w:autoSpaceDN w:val="0"/>
        <w:adjustRightInd w:val="0"/>
        <w:spacing w:after="0" w:line="288" w:lineRule="auto"/>
        <w:jc w:val="both"/>
        <w:rPr>
          <w:rFonts w:ascii="Times New Roman" w:hAnsi="Times New Roman" w:cs="Times New Roman"/>
          <w:sz w:val="24"/>
          <w:szCs w:val="24"/>
        </w:rPr>
      </w:pPr>
    </w:p>
    <w:p w:rsidR="00A86632" w:rsidRPr="002C5690" w:rsidRDefault="00C46976" w:rsidP="00A86632">
      <w:pPr>
        <w:autoSpaceDE w:val="0"/>
        <w:autoSpaceDN w:val="0"/>
        <w:adjustRightInd w:val="0"/>
        <w:spacing w:after="0" w:line="288" w:lineRule="auto"/>
        <w:jc w:val="both"/>
        <w:rPr>
          <w:rFonts w:cstheme="minorHAnsi"/>
          <w:sz w:val="24"/>
          <w:szCs w:val="24"/>
        </w:rPr>
      </w:pPr>
      <w:r w:rsidRPr="002C5690">
        <w:rPr>
          <w:rFonts w:cstheme="minorHAnsi"/>
          <w:sz w:val="24"/>
          <w:szCs w:val="24"/>
        </w:rPr>
        <w:t xml:space="preserve">Tutto </w:t>
      </w:r>
      <w:r w:rsidR="00C555AE" w:rsidRPr="002C5690">
        <w:rPr>
          <w:rFonts w:cstheme="minorHAnsi"/>
          <w:sz w:val="24"/>
          <w:szCs w:val="24"/>
        </w:rPr>
        <w:t>ciò</w:t>
      </w:r>
      <w:r w:rsidRPr="002C5690">
        <w:rPr>
          <w:rFonts w:cstheme="minorHAnsi"/>
          <w:sz w:val="24"/>
          <w:szCs w:val="24"/>
        </w:rPr>
        <w:t xml:space="preserve"> premesso</w:t>
      </w:r>
    </w:p>
    <w:p w:rsidR="00E76FCE" w:rsidRPr="002C5690" w:rsidRDefault="00E76FCE" w:rsidP="00A86632">
      <w:pPr>
        <w:autoSpaceDE w:val="0"/>
        <w:autoSpaceDN w:val="0"/>
        <w:adjustRightInd w:val="0"/>
        <w:spacing w:after="0" w:line="288" w:lineRule="auto"/>
        <w:jc w:val="both"/>
        <w:rPr>
          <w:rFonts w:cstheme="minorHAnsi"/>
          <w:sz w:val="24"/>
          <w:szCs w:val="24"/>
        </w:rPr>
      </w:pPr>
    </w:p>
    <w:p w:rsidR="00C46976" w:rsidRPr="002C5690" w:rsidRDefault="00C46976" w:rsidP="00A86632">
      <w:pPr>
        <w:autoSpaceDE w:val="0"/>
        <w:autoSpaceDN w:val="0"/>
        <w:adjustRightInd w:val="0"/>
        <w:spacing w:after="0" w:line="288" w:lineRule="auto"/>
        <w:jc w:val="both"/>
        <w:rPr>
          <w:rFonts w:cstheme="minorHAnsi"/>
          <w:sz w:val="24"/>
          <w:szCs w:val="24"/>
        </w:rPr>
      </w:pPr>
    </w:p>
    <w:p w:rsidR="00C46976" w:rsidRPr="002C5690" w:rsidRDefault="00C46976" w:rsidP="00E55F3D">
      <w:pPr>
        <w:autoSpaceDE w:val="0"/>
        <w:autoSpaceDN w:val="0"/>
        <w:adjustRightInd w:val="0"/>
        <w:spacing w:after="0" w:line="288" w:lineRule="auto"/>
        <w:ind w:left="1416" w:firstLine="708"/>
        <w:jc w:val="both"/>
        <w:rPr>
          <w:rFonts w:cstheme="minorHAnsi"/>
          <w:b/>
          <w:sz w:val="24"/>
          <w:szCs w:val="24"/>
        </w:rPr>
      </w:pPr>
      <w:r w:rsidRPr="002C5690">
        <w:rPr>
          <w:rFonts w:cstheme="minorHAnsi"/>
          <w:b/>
          <w:sz w:val="24"/>
          <w:szCs w:val="24"/>
        </w:rPr>
        <w:t>SI CONVI</w:t>
      </w:r>
      <w:r w:rsidR="00E55F3D" w:rsidRPr="002C5690">
        <w:rPr>
          <w:rFonts w:cstheme="minorHAnsi"/>
          <w:b/>
          <w:sz w:val="24"/>
          <w:szCs w:val="24"/>
        </w:rPr>
        <w:t>E</w:t>
      </w:r>
      <w:r w:rsidRPr="002C5690">
        <w:rPr>
          <w:rFonts w:cstheme="minorHAnsi"/>
          <w:b/>
          <w:sz w:val="24"/>
          <w:szCs w:val="24"/>
        </w:rPr>
        <w:t xml:space="preserve">NE E </w:t>
      </w:r>
      <w:r w:rsidR="00E55F3D" w:rsidRPr="002C5690">
        <w:rPr>
          <w:rFonts w:cstheme="minorHAnsi"/>
          <w:b/>
          <w:sz w:val="24"/>
          <w:szCs w:val="24"/>
        </w:rPr>
        <w:t xml:space="preserve">SI </w:t>
      </w:r>
      <w:r w:rsidRPr="002C5690">
        <w:rPr>
          <w:rFonts w:cstheme="minorHAnsi"/>
          <w:b/>
          <w:sz w:val="24"/>
          <w:szCs w:val="24"/>
        </w:rPr>
        <w:t>STIPULA QUANTO SEGUE :</w:t>
      </w:r>
    </w:p>
    <w:p w:rsidR="00C46976" w:rsidRPr="002C5690" w:rsidRDefault="00C46976" w:rsidP="00A86632">
      <w:pPr>
        <w:autoSpaceDE w:val="0"/>
        <w:autoSpaceDN w:val="0"/>
        <w:adjustRightInd w:val="0"/>
        <w:spacing w:after="0" w:line="288" w:lineRule="auto"/>
        <w:jc w:val="both"/>
        <w:rPr>
          <w:rFonts w:cstheme="minorHAnsi"/>
          <w:sz w:val="24"/>
          <w:szCs w:val="24"/>
        </w:rPr>
      </w:pPr>
    </w:p>
    <w:p w:rsidR="00C46976" w:rsidRPr="002C5690" w:rsidRDefault="00F87CFB" w:rsidP="00A86632">
      <w:pPr>
        <w:autoSpaceDE w:val="0"/>
        <w:autoSpaceDN w:val="0"/>
        <w:adjustRightInd w:val="0"/>
        <w:spacing w:after="0" w:line="288" w:lineRule="auto"/>
        <w:jc w:val="both"/>
        <w:rPr>
          <w:rFonts w:cstheme="minorHAnsi"/>
          <w:b/>
          <w:sz w:val="24"/>
          <w:szCs w:val="24"/>
        </w:rPr>
      </w:pPr>
      <w:r>
        <w:rPr>
          <w:rFonts w:cstheme="minorHAnsi"/>
          <w:b/>
          <w:sz w:val="24"/>
          <w:szCs w:val="24"/>
        </w:rPr>
        <w:t>ART</w:t>
      </w:r>
      <w:r w:rsidR="00C46976" w:rsidRPr="002C5690">
        <w:rPr>
          <w:rFonts w:cstheme="minorHAnsi"/>
          <w:b/>
          <w:sz w:val="24"/>
          <w:szCs w:val="24"/>
        </w:rPr>
        <w:t xml:space="preserve">. 1 </w:t>
      </w:r>
      <w:r>
        <w:rPr>
          <w:rFonts w:cstheme="minorHAnsi"/>
          <w:b/>
          <w:sz w:val="24"/>
          <w:szCs w:val="24"/>
        </w:rPr>
        <w:t>-</w:t>
      </w:r>
      <w:r w:rsidR="00C46976" w:rsidRPr="002C5690">
        <w:rPr>
          <w:rFonts w:cstheme="minorHAnsi"/>
          <w:b/>
          <w:sz w:val="24"/>
          <w:szCs w:val="24"/>
        </w:rPr>
        <w:t xml:space="preserve"> </w:t>
      </w:r>
      <w:r w:rsidR="00C46976" w:rsidRPr="002C5690">
        <w:rPr>
          <w:rFonts w:cstheme="minorHAnsi"/>
          <w:b/>
          <w:caps/>
          <w:sz w:val="24"/>
          <w:szCs w:val="24"/>
        </w:rPr>
        <w:t>Oggetto</w:t>
      </w:r>
      <w:r>
        <w:rPr>
          <w:rFonts w:cstheme="minorHAnsi"/>
          <w:b/>
          <w:sz w:val="24"/>
          <w:szCs w:val="24"/>
        </w:rPr>
        <w:t xml:space="preserve"> </w:t>
      </w:r>
    </w:p>
    <w:p w:rsidR="00A86632" w:rsidRPr="002C5690" w:rsidRDefault="00A86632" w:rsidP="00A86632">
      <w:pPr>
        <w:autoSpaceDE w:val="0"/>
        <w:autoSpaceDN w:val="0"/>
        <w:adjustRightInd w:val="0"/>
        <w:spacing w:after="0" w:line="288" w:lineRule="auto"/>
        <w:jc w:val="both"/>
        <w:rPr>
          <w:rFonts w:cstheme="minorHAnsi"/>
          <w:sz w:val="24"/>
          <w:szCs w:val="24"/>
        </w:rPr>
      </w:pPr>
    </w:p>
    <w:p w:rsidR="00956118" w:rsidRPr="002C5690" w:rsidRDefault="00EC29F4" w:rsidP="00663EB8">
      <w:pPr>
        <w:pStyle w:val="Paragrafoelenco"/>
        <w:numPr>
          <w:ilvl w:val="0"/>
          <w:numId w:val="1"/>
        </w:numPr>
        <w:spacing w:after="0" w:line="288" w:lineRule="auto"/>
        <w:jc w:val="both"/>
        <w:rPr>
          <w:rFonts w:ascii="Calibri" w:hAnsi="Calibri" w:cstheme="minorHAnsi"/>
          <w:sz w:val="24"/>
          <w:szCs w:val="24"/>
        </w:rPr>
      </w:pPr>
      <w:r w:rsidRPr="002C5690">
        <w:rPr>
          <w:rFonts w:ascii="Calibri" w:eastAsia="Times New Roman" w:hAnsi="Calibri" w:cstheme="minorHAnsi"/>
          <w:sz w:val="24"/>
          <w:szCs w:val="24"/>
          <w:lang w:eastAsia="it-IT"/>
        </w:rPr>
        <w:t>La presente Convenzione ha per oggetto il rapporto di collaborazione tra CSV Terre Estensi e il Comune di Medolla al fine di avviare e gestire</w:t>
      </w:r>
      <w:r w:rsidR="00473155" w:rsidRPr="002C5690">
        <w:rPr>
          <w:rFonts w:ascii="Calibri" w:eastAsia="Times New Roman" w:hAnsi="Calibri" w:cstheme="minorHAnsi"/>
          <w:sz w:val="24"/>
          <w:szCs w:val="24"/>
          <w:lang w:eastAsia="it-IT"/>
        </w:rPr>
        <w:t xml:space="preserve"> un percorso di co-proge</w:t>
      </w:r>
      <w:r w:rsidR="00AD4DEB" w:rsidRPr="002C5690">
        <w:rPr>
          <w:rFonts w:ascii="Calibri" w:eastAsia="Times New Roman" w:hAnsi="Calibri" w:cstheme="minorHAnsi"/>
          <w:sz w:val="24"/>
          <w:szCs w:val="24"/>
          <w:lang w:eastAsia="it-IT"/>
        </w:rPr>
        <w:t xml:space="preserve">ttazione insieme </w:t>
      </w:r>
      <w:r w:rsidR="00AD4DEB" w:rsidRPr="002C5690">
        <w:rPr>
          <w:rFonts w:ascii="Calibri" w:eastAsia="Times New Roman" w:hAnsi="Calibri" w:cstheme="minorHAnsi"/>
          <w:sz w:val="24"/>
          <w:szCs w:val="24"/>
          <w:lang w:eastAsia="it-IT"/>
        </w:rPr>
        <w:lastRenderedPageBreak/>
        <w:t>agli Enti del T</w:t>
      </w:r>
      <w:r w:rsidR="00473155" w:rsidRPr="002C5690">
        <w:rPr>
          <w:rFonts w:ascii="Calibri" w:eastAsia="Times New Roman" w:hAnsi="Calibri" w:cstheme="minorHAnsi"/>
          <w:sz w:val="24"/>
          <w:szCs w:val="24"/>
          <w:lang w:eastAsia="it-IT"/>
        </w:rPr>
        <w:t>erzo Settore che manifestino il loro interesse</w:t>
      </w:r>
      <w:r w:rsidR="004B63CC" w:rsidRPr="002C5690">
        <w:rPr>
          <w:rFonts w:ascii="Calibri" w:eastAsia="Times New Roman" w:hAnsi="Calibri" w:cstheme="minorHAnsi"/>
          <w:sz w:val="24"/>
          <w:szCs w:val="24"/>
          <w:lang w:eastAsia="it-IT"/>
        </w:rPr>
        <w:t>,</w:t>
      </w:r>
      <w:r w:rsidR="00473155" w:rsidRPr="002C5690">
        <w:rPr>
          <w:rFonts w:ascii="Calibri" w:eastAsia="Times New Roman" w:hAnsi="Calibri" w:cstheme="minorHAnsi"/>
          <w:sz w:val="24"/>
          <w:szCs w:val="24"/>
          <w:lang w:eastAsia="it-IT"/>
        </w:rPr>
        <w:t xml:space="preserve"> </w:t>
      </w:r>
      <w:r w:rsidRPr="002C5690">
        <w:rPr>
          <w:rFonts w:ascii="Calibri" w:eastAsia="Times New Roman" w:hAnsi="Calibri" w:cstheme="minorHAnsi"/>
          <w:sz w:val="24"/>
          <w:szCs w:val="24"/>
          <w:lang w:eastAsia="it-IT"/>
        </w:rPr>
        <w:t xml:space="preserve"> </w:t>
      </w:r>
      <w:r w:rsidR="00B0748B" w:rsidRPr="002C5690">
        <w:rPr>
          <w:rFonts w:ascii="Calibri" w:eastAsia="Times New Roman" w:hAnsi="Calibri" w:cstheme="minorHAnsi"/>
          <w:sz w:val="24"/>
          <w:szCs w:val="24"/>
          <w:lang w:eastAsia="it-IT"/>
        </w:rPr>
        <w:t xml:space="preserve">per realizzare un percorso di </w:t>
      </w:r>
      <w:r w:rsidR="00B0748B" w:rsidRPr="002C5690">
        <w:rPr>
          <w:rFonts w:ascii="Calibri" w:hAnsi="Calibri" w:cstheme="minorHAnsi"/>
          <w:color w:val="000000"/>
          <w:sz w:val="24"/>
          <w:szCs w:val="24"/>
        </w:rPr>
        <w:t xml:space="preserve">gestione condivisa dei </w:t>
      </w:r>
      <w:r w:rsidR="00B0748B" w:rsidRPr="002C5690">
        <w:rPr>
          <w:rFonts w:ascii="Calibri" w:hAnsi="Calibri" w:cstheme="minorHAnsi"/>
          <w:sz w:val="24"/>
          <w:szCs w:val="24"/>
        </w:rPr>
        <w:t>locali adibiti a Sala Polivalente e Circolo Ricreativo, a Medolla in via Grande  n. 23</w:t>
      </w:r>
      <w:r w:rsidR="00AD4DEB" w:rsidRPr="002C5690">
        <w:rPr>
          <w:rFonts w:ascii="Calibri" w:hAnsi="Calibri" w:cstheme="minorHAnsi"/>
          <w:sz w:val="24"/>
          <w:szCs w:val="24"/>
        </w:rPr>
        <w:t xml:space="preserve"> al fine di realizzare iniziative sociali e di cittadinanza attiva , ludico-ricreative , socio-educative, rivolte alla popolazione con particolare attenzione alle fasce più vulnerabili (soggetti a rischio di esclusione sociale) ma anche alle fasce più giovani per creare un punto di incontro e di svago</w:t>
      </w:r>
      <w:r w:rsidR="00A97F34" w:rsidRPr="002C5690">
        <w:rPr>
          <w:rFonts w:ascii="Calibri" w:hAnsi="Calibri" w:cstheme="minorHAnsi"/>
          <w:sz w:val="24"/>
          <w:szCs w:val="24"/>
        </w:rPr>
        <w:t>;</w:t>
      </w:r>
    </w:p>
    <w:p w:rsidR="00956118" w:rsidRPr="002C5690" w:rsidRDefault="00956118" w:rsidP="005B12B9">
      <w:pPr>
        <w:pStyle w:val="Paragrafoelenco"/>
        <w:spacing w:after="0" w:line="288" w:lineRule="auto"/>
        <w:jc w:val="both"/>
        <w:rPr>
          <w:rFonts w:cstheme="minorHAnsi"/>
          <w:b/>
          <w:sz w:val="24"/>
          <w:szCs w:val="24"/>
        </w:rPr>
      </w:pPr>
    </w:p>
    <w:p w:rsidR="004B63CC" w:rsidRDefault="004B63CC" w:rsidP="005B12B9">
      <w:pPr>
        <w:pStyle w:val="Paragrafoelenco"/>
        <w:spacing w:after="0" w:line="288" w:lineRule="auto"/>
        <w:jc w:val="both"/>
        <w:rPr>
          <w:rFonts w:cstheme="minorHAnsi"/>
          <w:b/>
        </w:rPr>
      </w:pPr>
    </w:p>
    <w:p w:rsidR="00A97F34" w:rsidRPr="00F87CFB" w:rsidRDefault="00F87CFB" w:rsidP="00F87CFB">
      <w:pPr>
        <w:pStyle w:val="Paragrafoelenco"/>
        <w:spacing w:after="0" w:line="288" w:lineRule="auto"/>
        <w:jc w:val="both"/>
        <w:rPr>
          <w:rFonts w:cstheme="minorHAnsi"/>
          <w:b/>
          <w:sz w:val="24"/>
          <w:szCs w:val="24"/>
        </w:rPr>
      </w:pPr>
      <w:r w:rsidRPr="00F87CFB">
        <w:rPr>
          <w:rFonts w:cstheme="minorHAnsi"/>
          <w:b/>
          <w:sz w:val="24"/>
          <w:szCs w:val="24"/>
        </w:rPr>
        <w:t>ART</w:t>
      </w:r>
      <w:r w:rsidR="00A97F34" w:rsidRPr="00F87CFB">
        <w:rPr>
          <w:rFonts w:cstheme="minorHAnsi"/>
          <w:b/>
          <w:sz w:val="24"/>
          <w:szCs w:val="24"/>
        </w:rPr>
        <w:t xml:space="preserve">. 2 </w:t>
      </w:r>
      <w:r w:rsidRPr="00F87CFB">
        <w:rPr>
          <w:rFonts w:cstheme="minorHAnsi"/>
          <w:b/>
          <w:sz w:val="24"/>
          <w:szCs w:val="24"/>
        </w:rPr>
        <w:t xml:space="preserve">- </w:t>
      </w:r>
      <w:r w:rsidR="00A97F34" w:rsidRPr="00F87CFB">
        <w:rPr>
          <w:rFonts w:cstheme="minorHAnsi"/>
          <w:b/>
          <w:caps/>
          <w:sz w:val="24"/>
          <w:szCs w:val="24"/>
        </w:rPr>
        <w:t xml:space="preserve"> </w:t>
      </w:r>
      <w:r w:rsidR="005B12B9" w:rsidRPr="00F87CFB">
        <w:rPr>
          <w:rFonts w:cstheme="minorHAnsi"/>
          <w:b/>
          <w:caps/>
          <w:sz w:val="24"/>
          <w:szCs w:val="24"/>
        </w:rPr>
        <w:t>Finalità</w:t>
      </w:r>
      <w:r w:rsidR="00A97F34" w:rsidRPr="00F87CFB">
        <w:rPr>
          <w:rFonts w:cstheme="minorHAnsi"/>
          <w:b/>
          <w:caps/>
          <w:sz w:val="24"/>
          <w:szCs w:val="24"/>
        </w:rPr>
        <w:t xml:space="preserve"> e obiettivi</w:t>
      </w:r>
    </w:p>
    <w:p w:rsidR="00956FCB" w:rsidRPr="00B517D7" w:rsidRDefault="00956FCB" w:rsidP="00956FCB">
      <w:pPr>
        <w:pStyle w:val="Paragrafoelenco"/>
        <w:jc w:val="both"/>
        <w:rPr>
          <w:rFonts w:cstheme="minorHAnsi"/>
          <w:sz w:val="24"/>
          <w:szCs w:val="24"/>
        </w:rPr>
      </w:pPr>
      <w:r w:rsidRPr="00B517D7">
        <w:rPr>
          <w:rFonts w:cstheme="minorHAnsi"/>
          <w:sz w:val="24"/>
          <w:szCs w:val="24"/>
        </w:rPr>
        <w:t>Per conseguire l’ obiettivo del progetto di condivisione degli spazi della  Sala Polivalente e Circolo Ricreativo, a Medolla in via Grande  n. 23 , CSV Terre Estensi  ODV , nei limiti di spesa previsti dalla presente convenzione , si impegna ad eseguire le seguenti attività:</w:t>
      </w:r>
    </w:p>
    <w:p w:rsidR="00FE4345" w:rsidRPr="00B517D7" w:rsidRDefault="00FE4345" w:rsidP="00956FCB">
      <w:pPr>
        <w:pStyle w:val="Paragrafoelenco"/>
        <w:jc w:val="both"/>
        <w:rPr>
          <w:rFonts w:cstheme="minorHAnsi"/>
          <w:sz w:val="24"/>
          <w:szCs w:val="24"/>
        </w:rPr>
      </w:pPr>
      <w:r w:rsidRPr="00B517D7">
        <w:rPr>
          <w:rFonts w:cstheme="minorHAnsi"/>
          <w:sz w:val="24"/>
          <w:szCs w:val="24"/>
        </w:rPr>
        <w:t>1. Elaborazione del percorso di co-progettazione</w:t>
      </w:r>
      <w:r w:rsidR="00956FCB" w:rsidRPr="00B517D7">
        <w:rPr>
          <w:rFonts w:cstheme="minorHAnsi"/>
          <w:sz w:val="24"/>
          <w:szCs w:val="24"/>
        </w:rPr>
        <w:t xml:space="preserve"> .</w:t>
      </w:r>
    </w:p>
    <w:p w:rsidR="00FE4345" w:rsidRPr="00B517D7" w:rsidRDefault="00FE4345" w:rsidP="00956FCB">
      <w:pPr>
        <w:pStyle w:val="Paragrafoelenco"/>
        <w:jc w:val="both"/>
        <w:rPr>
          <w:rFonts w:cstheme="minorHAnsi"/>
          <w:sz w:val="24"/>
          <w:szCs w:val="24"/>
        </w:rPr>
      </w:pPr>
      <w:r w:rsidRPr="00B517D7">
        <w:rPr>
          <w:rFonts w:cstheme="minorHAnsi"/>
          <w:sz w:val="24"/>
          <w:szCs w:val="24"/>
        </w:rPr>
        <w:t>1.1. Supporto alla definizione dell</w:t>
      </w:r>
      <w:r w:rsidR="00B517D7">
        <w:rPr>
          <w:rFonts w:cstheme="minorHAnsi"/>
          <w:sz w:val="24"/>
          <w:szCs w:val="24"/>
        </w:rPr>
        <w:t>’</w:t>
      </w:r>
      <w:r w:rsidRPr="00B517D7">
        <w:rPr>
          <w:rFonts w:cstheme="minorHAnsi"/>
          <w:sz w:val="24"/>
          <w:szCs w:val="24"/>
        </w:rPr>
        <w:t xml:space="preserve">Avviso pubblico di co-progettazione per l’accreditamento degli </w:t>
      </w:r>
      <w:proofErr w:type="spellStart"/>
      <w:r w:rsidRPr="00B517D7">
        <w:rPr>
          <w:rFonts w:cstheme="minorHAnsi"/>
          <w:sz w:val="24"/>
          <w:szCs w:val="24"/>
        </w:rPr>
        <w:t>Ets</w:t>
      </w:r>
      <w:proofErr w:type="spellEnd"/>
      <w:r w:rsidRPr="00B517D7">
        <w:rPr>
          <w:rFonts w:cstheme="minorHAnsi"/>
          <w:sz w:val="24"/>
          <w:szCs w:val="24"/>
        </w:rPr>
        <w:t xml:space="preserve"> interessati.</w:t>
      </w:r>
    </w:p>
    <w:p w:rsidR="00FE4345" w:rsidRPr="00B517D7" w:rsidRDefault="00FE4345" w:rsidP="00956FCB">
      <w:pPr>
        <w:pStyle w:val="Paragrafoelenco"/>
        <w:jc w:val="both"/>
        <w:rPr>
          <w:rFonts w:cstheme="minorHAnsi"/>
          <w:sz w:val="24"/>
          <w:szCs w:val="24"/>
        </w:rPr>
      </w:pPr>
      <w:r w:rsidRPr="00B517D7">
        <w:rPr>
          <w:rFonts w:cstheme="minorHAnsi"/>
          <w:sz w:val="24"/>
          <w:szCs w:val="24"/>
        </w:rPr>
        <w:t xml:space="preserve">1.2. Ricognizione, informazione e sensibilizzazione territoriale dei potenziali soggetti </w:t>
      </w:r>
      <w:proofErr w:type="spellStart"/>
      <w:r w:rsidRPr="00B517D7">
        <w:rPr>
          <w:rFonts w:cstheme="minorHAnsi"/>
          <w:sz w:val="24"/>
          <w:szCs w:val="24"/>
        </w:rPr>
        <w:t>Ets</w:t>
      </w:r>
      <w:proofErr w:type="spellEnd"/>
      <w:r w:rsidRPr="00B517D7">
        <w:rPr>
          <w:rFonts w:cstheme="minorHAnsi"/>
          <w:sz w:val="24"/>
          <w:szCs w:val="24"/>
        </w:rPr>
        <w:t xml:space="preserve"> interessati a partecipare alla co-progettazione: es. tramite mailing, social e sito CSV, contatti diretti. </w:t>
      </w:r>
    </w:p>
    <w:p w:rsidR="00FE4345" w:rsidRPr="00B517D7" w:rsidRDefault="00FE4345" w:rsidP="00956FCB">
      <w:pPr>
        <w:pStyle w:val="Paragrafoelenco"/>
        <w:jc w:val="both"/>
        <w:rPr>
          <w:rFonts w:cstheme="minorHAnsi"/>
          <w:sz w:val="24"/>
          <w:szCs w:val="24"/>
        </w:rPr>
      </w:pPr>
      <w:r w:rsidRPr="00B517D7">
        <w:rPr>
          <w:rFonts w:cstheme="minorHAnsi"/>
          <w:sz w:val="24"/>
          <w:szCs w:val="24"/>
        </w:rPr>
        <w:t xml:space="preserve">1.3. Costituzione e formalizzazione della rete di soggetti </w:t>
      </w:r>
      <w:r w:rsidR="00620858" w:rsidRPr="00B517D7">
        <w:rPr>
          <w:rFonts w:cstheme="minorHAnsi"/>
          <w:sz w:val="24"/>
          <w:szCs w:val="24"/>
        </w:rPr>
        <w:t xml:space="preserve"> </w:t>
      </w:r>
      <w:proofErr w:type="spellStart"/>
      <w:r w:rsidRPr="00B517D7">
        <w:rPr>
          <w:rFonts w:cstheme="minorHAnsi"/>
          <w:sz w:val="24"/>
          <w:szCs w:val="24"/>
        </w:rPr>
        <w:t>Ets</w:t>
      </w:r>
      <w:proofErr w:type="spellEnd"/>
      <w:r w:rsidRPr="00B517D7">
        <w:rPr>
          <w:rFonts w:cstheme="minorHAnsi"/>
          <w:sz w:val="24"/>
          <w:szCs w:val="24"/>
        </w:rPr>
        <w:t xml:space="preserve"> accreditati per la co-progettazione.</w:t>
      </w:r>
    </w:p>
    <w:p w:rsidR="00FE4345" w:rsidRPr="00B517D7" w:rsidRDefault="00FE4345" w:rsidP="00956FCB">
      <w:pPr>
        <w:pStyle w:val="Paragrafoelenco"/>
        <w:jc w:val="both"/>
        <w:rPr>
          <w:rFonts w:cstheme="minorHAnsi"/>
          <w:sz w:val="24"/>
          <w:szCs w:val="24"/>
        </w:rPr>
      </w:pPr>
      <w:r w:rsidRPr="00B517D7">
        <w:rPr>
          <w:rFonts w:cstheme="minorHAnsi"/>
          <w:sz w:val="24"/>
          <w:szCs w:val="24"/>
        </w:rPr>
        <w:t>1.4. Progettazione di dettaglio del percorso (es. tempistica, ruoli, formatori, strumenti).</w:t>
      </w:r>
    </w:p>
    <w:p w:rsidR="00FE4345" w:rsidRPr="00B517D7" w:rsidRDefault="00FE4345" w:rsidP="00FE4345">
      <w:pPr>
        <w:pStyle w:val="Paragrafoelenco"/>
        <w:rPr>
          <w:rFonts w:cstheme="minorHAnsi"/>
          <w:sz w:val="24"/>
          <w:szCs w:val="24"/>
        </w:rPr>
      </w:pPr>
    </w:p>
    <w:p w:rsidR="00FE4345" w:rsidRPr="00B517D7" w:rsidRDefault="00FE4345" w:rsidP="00FE4345">
      <w:pPr>
        <w:pStyle w:val="Paragrafoelenco"/>
        <w:rPr>
          <w:rFonts w:cstheme="minorHAnsi"/>
          <w:sz w:val="24"/>
          <w:szCs w:val="24"/>
        </w:rPr>
      </w:pPr>
      <w:r w:rsidRPr="00B517D7">
        <w:rPr>
          <w:rFonts w:cstheme="minorHAnsi"/>
          <w:sz w:val="24"/>
          <w:szCs w:val="24"/>
        </w:rPr>
        <w:t>2. Formazione su co-progettazione e gestione condivisa</w:t>
      </w:r>
    </w:p>
    <w:p w:rsidR="00FE4345" w:rsidRPr="00B517D7" w:rsidRDefault="00FE4345" w:rsidP="00956FCB">
      <w:pPr>
        <w:pStyle w:val="Paragrafoelenco"/>
        <w:jc w:val="both"/>
        <w:rPr>
          <w:rFonts w:cstheme="minorHAnsi"/>
          <w:sz w:val="24"/>
          <w:szCs w:val="24"/>
        </w:rPr>
      </w:pPr>
      <w:r w:rsidRPr="00B517D7">
        <w:rPr>
          <w:rFonts w:cstheme="minorHAnsi"/>
          <w:sz w:val="24"/>
          <w:szCs w:val="24"/>
        </w:rPr>
        <w:t>2.1. Definizione calendario, temi e docenti: es. introduzione alla co-programmazione e co-progettazione</w:t>
      </w:r>
    </w:p>
    <w:p w:rsidR="00FE4345" w:rsidRPr="00B517D7" w:rsidRDefault="00FE4345" w:rsidP="00956FCB">
      <w:pPr>
        <w:pStyle w:val="Paragrafoelenco"/>
        <w:jc w:val="both"/>
        <w:rPr>
          <w:rFonts w:cstheme="minorHAnsi"/>
          <w:sz w:val="24"/>
          <w:szCs w:val="24"/>
        </w:rPr>
      </w:pPr>
      <w:r w:rsidRPr="00B517D7">
        <w:rPr>
          <w:rFonts w:cstheme="minorHAnsi"/>
          <w:sz w:val="24"/>
          <w:szCs w:val="24"/>
        </w:rPr>
        <w:t>Artt.55-56 Codice Terzo Settore; elementi di gestione condivisa degli spazi pubblici (es. regolamento).</w:t>
      </w:r>
    </w:p>
    <w:p w:rsidR="00FE4345" w:rsidRPr="00B517D7" w:rsidRDefault="00FE4345" w:rsidP="00956FCB">
      <w:pPr>
        <w:pStyle w:val="Paragrafoelenco"/>
        <w:jc w:val="both"/>
        <w:rPr>
          <w:rFonts w:cstheme="minorHAnsi"/>
          <w:sz w:val="24"/>
          <w:szCs w:val="24"/>
        </w:rPr>
      </w:pPr>
      <w:r w:rsidRPr="00B517D7">
        <w:rPr>
          <w:rFonts w:cstheme="minorHAnsi"/>
          <w:sz w:val="24"/>
          <w:szCs w:val="24"/>
        </w:rPr>
        <w:t>2.2. Organizzazione formazione: modalità on-line e/o in presenza; aperta ai sogg</w:t>
      </w:r>
      <w:r w:rsidR="00956FCB" w:rsidRPr="00B517D7">
        <w:rPr>
          <w:rFonts w:cstheme="minorHAnsi"/>
          <w:sz w:val="24"/>
          <w:szCs w:val="24"/>
        </w:rPr>
        <w:t xml:space="preserve">etti della rete accreditati e a </w:t>
      </w:r>
      <w:r w:rsidRPr="00B517D7">
        <w:rPr>
          <w:rFonts w:cstheme="minorHAnsi"/>
          <w:sz w:val="24"/>
          <w:szCs w:val="24"/>
        </w:rPr>
        <w:t>politici e tecnici del Comune di Medolla; condotta da CSV Terre Estensi, con la partecipazione eventuale di</w:t>
      </w:r>
      <w:r w:rsidR="00956FCB" w:rsidRPr="00B517D7">
        <w:rPr>
          <w:rFonts w:cstheme="minorHAnsi"/>
          <w:sz w:val="24"/>
          <w:szCs w:val="24"/>
        </w:rPr>
        <w:t xml:space="preserve"> </w:t>
      </w:r>
      <w:r w:rsidRPr="00B517D7">
        <w:rPr>
          <w:rFonts w:cstheme="minorHAnsi"/>
          <w:sz w:val="24"/>
          <w:szCs w:val="24"/>
        </w:rPr>
        <w:t>esperti esterni.</w:t>
      </w:r>
    </w:p>
    <w:p w:rsidR="00FE4345" w:rsidRPr="00B517D7" w:rsidRDefault="00FE4345" w:rsidP="00956FCB">
      <w:pPr>
        <w:pStyle w:val="Paragrafoelenco"/>
        <w:jc w:val="both"/>
        <w:rPr>
          <w:rFonts w:cstheme="minorHAnsi"/>
          <w:sz w:val="24"/>
          <w:szCs w:val="24"/>
        </w:rPr>
      </w:pPr>
    </w:p>
    <w:p w:rsidR="00FE4345" w:rsidRPr="00B517D7" w:rsidRDefault="00FE4345" w:rsidP="00FE4345">
      <w:pPr>
        <w:pStyle w:val="Paragrafoelenco"/>
        <w:rPr>
          <w:rFonts w:cstheme="minorHAnsi"/>
          <w:sz w:val="24"/>
          <w:szCs w:val="24"/>
        </w:rPr>
      </w:pPr>
      <w:r w:rsidRPr="00B517D7">
        <w:rPr>
          <w:rFonts w:cstheme="minorHAnsi"/>
          <w:sz w:val="24"/>
          <w:szCs w:val="24"/>
        </w:rPr>
        <w:t>3. Implementazione percorso di co-progettazione</w:t>
      </w:r>
    </w:p>
    <w:p w:rsidR="00FE4345" w:rsidRPr="00B517D7" w:rsidRDefault="00FE4345" w:rsidP="00956FCB">
      <w:pPr>
        <w:pStyle w:val="Paragrafoelenco"/>
        <w:jc w:val="both"/>
        <w:rPr>
          <w:rFonts w:cstheme="minorHAnsi"/>
          <w:sz w:val="24"/>
          <w:szCs w:val="24"/>
        </w:rPr>
      </w:pPr>
      <w:r w:rsidRPr="00B517D7">
        <w:rPr>
          <w:rFonts w:cstheme="minorHAnsi"/>
          <w:sz w:val="24"/>
          <w:szCs w:val="24"/>
        </w:rPr>
        <w:t>3.1. Organizzazione gruppo/i di co-progettazione e calendarizzazione</w:t>
      </w:r>
    </w:p>
    <w:p w:rsidR="00FE4345" w:rsidRPr="00B517D7" w:rsidRDefault="00FE4345" w:rsidP="00956FCB">
      <w:pPr>
        <w:pStyle w:val="Paragrafoelenco"/>
        <w:jc w:val="both"/>
        <w:rPr>
          <w:rFonts w:cstheme="minorHAnsi"/>
          <w:sz w:val="24"/>
          <w:szCs w:val="24"/>
        </w:rPr>
      </w:pPr>
      <w:r w:rsidRPr="00B517D7">
        <w:rPr>
          <w:rFonts w:cstheme="minorHAnsi"/>
          <w:sz w:val="24"/>
          <w:szCs w:val="24"/>
        </w:rPr>
        <w:t>-  max. 6 incontri in presenza/on-line</w:t>
      </w:r>
    </w:p>
    <w:p w:rsidR="00FE4345" w:rsidRPr="00B517D7" w:rsidRDefault="00FE4345" w:rsidP="00956FCB">
      <w:pPr>
        <w:pStyle w:val="Paragrafoelenco"/>
        <w:jc w:val="both"/>
        <w:rPr>
          <w:rFonts w:cstheme="minorHAnsi"/>
          <w:sz w:val="24"/>
          <w:szCs w:val="24"/>
        </w:rPr>
      </w:pPr>
      <w:r w:rsidRPr="00B517D7">
        <w:rPr>
          <w:rFonts w:cstheme="minorHAnsi"/>
          <w:sz w:val="24"/>
          <w:szCs w:val="24"/>
        </w:rPr>
        <w:t xml:space="preserve">-  lavoro a distanza di CSV e </w:t>
      </w:r>
      <w:proofErr w:type="spellStart"/>
      <w:r w:rsidRPr="00B517D7">
        <w:rPr>
          <w:rFonts w:cstheme="minorHAnsi"/>
          <w:sz w:val="24"/>
          <w:szCs w:val="24"/>
        </w:rPr>
        <w:t>Ets</w:t>
      </w:r>
      <w:proofErr w:type="spellEnd"/>
    </w:p>
    <w:p w:rsidR="00FE4345" w:rsidRPr="00B517D7" w:rsidRDefault="00FE4345" w:rsidP="00956FCB">
      <w:pPr>
        <w:pStyle w:val="Paragrafoelenco"/>
        <w:jc w:val="both"/>
        <w:rPr>
          <w:rFonts w:cstheme="minorHAnsi"/>
          <w:sz w:val="24"/>
          <w:szCs w:val="24"/>
        </w:rPr>
      </w:pPr>
      <w:r w:rsidRPr="00B517D7">
        <w:rPr>
          <w:rFonts w:cstheme="minorHAnsi"/>
          <w:sz w:val="24"/>
          <w:szCs w:val="24"/>
        </w:rPr>
        <w:t>3.2. Attivazione gruppi di co-progettazione per la definizione delle modalità di utilizzo della sala polivalente:</w:t>
      </w:r>
    </w:p>
    <w:p w:rsidR="00FE4345" w:rsidRPr="00B517D7" w:rsidRDefault="00FE4345" w:rsidP="00956FCB">
      <w:pPr>
        <w:pStyle w:val="Paragrafoelenco"/>
        <w:jc w:val="both"/>
        <w:rPr>
          <w:rFonts w:cstheme="minorHAnsi"/>
          <w:sz w:val="24"/>
          <w:szCs w:val="24"/>
        </w:rPr>
      </w:pPr>
      <w:r w:rsidRPr="00B517D7">
        <w:rPr>
          <w:rFonts w:cstheme="minorHAnsi"/>
          <w:sz w:val="24"/>
          <w:szCs w:val="24"/>
        </w:rPr>
        <w:t>- stesura di un regolamento di co-programmazione sull</w:t>
      </w:r>
      <w:r w:rsidR="00956FCB" w:rsidRPr="00B517D7">
        <w:rPr>
          <w:rFonts w:cstheme="minorHAnsi"/>
          <w:sz w:val="24"/>
          <w:szCs w:val="24"/>
        </w:rPr>
        <w:t xml:space="preserve">’ </w:t>
      </w:r>
      <w:r w:rsidRPr="00B517D7">
        <w:rPr>
          <w:rFonts w:cstheme="minorHAnsi"/>
          <w:sz w:val="24"/>
          <w:szCs w:val="24"/>
        </w:rPr>
        <w:t xml:space="preserve">utilizzo dello stabile; </w:t>
      </w:r>
    </w:p>
    <w:p w:rsidR="00FE4345" w:rsidRPr="00B517D7" w:rsidRDefault="00FE4345" w:rsidP="00956FCB">
      <w:pPr>
        <w:pStyle w:val="Paragrafoelenco"/>
        <w:jc w:val="both"/>
        <w:rPr>
          <w:rFonts w:cstheme="minorHAnsi"/>
          <w:sz w:val="24"/>
          <w:szCs w:val="24"/>
        </w:rPr>
      </w:pPr>
      <w:r w:rsidRPr="00B517D7">
        <w:rPr>
          <w:rFonts w:cstheme="minorHAnsi"/>
          <w:sz w:val="24"/>
          <w:szCs w:val="24"/>
        </w:rPr>
        <w:t>-  definizione del calendario per la gestione condivisa dei locali</w:t>
      </w:r>
    </w:p>
    <w:p w:rsidR="00FE4345" w:rsidRPr="00B517D7" w:rsidRDefault="00FE4345" w:rsidP="00956FCB">
      <w:pPr>
        <w:pStyle w:val="Paragrafoelenco"/>
        <w:jc w:val="both"/>
        <w:rPr>
          <w:rFonts w:cstheme="minorHAnsi"/>
          <w:sz w:val="24"/>
          <w:szCs w:val="24"/>
        </w:rPr>
      </w:pPr>
      <w:r w:rsidRPr="00B517D7">
        <w:rPr>
          <w:rFonts w:cstheme="minorHAnsi"/>
          <w:sz w:val="24"/>
          <w:szCs w:val="24"/>
        </w:rPr>
        <w:t>-  supporto alla definizione della ripartizione degli impegni economici del Comune di Medolla e dei</w:t>
      </w:r>
    </w:p>
    <w:p w:rsidR="00FE4345" w:rsidRPr="00B517D7" w:rsidRDefault="00FE4345" w:rsidP="00956FCB">
      <w:pPr>
        <w:pStyle w:val="Paragrafoelenco"/>
        <w:jc w:val="both"/>
        <w:rPr>
          <w:rFonts w:cstheme="minorHAnsi"/>
          <w:sz w:val="24"/>
          <w:szCs w:val="24"/>
        </w:rPr>
      </w:pPr>
      <w:r w:rsidRPr="00B517D7">
        <w:rPr>
          <w:rFonts w:cstheme="minorHAnsi"/>
          <w:sz w:val="24"/>
          <w:szCs w:val="24"/>
        </w:rPr>
        <w:t>soggetti accreditati per la gestione dei locali</w:t>
      </w:r>
    </w:p>
    <w:p w:rsidR="00FE4345" w:rsidRPr="00B517D7" w:rsidRDefault="00FE4345" w:rsidP="00956FCB">
      <w:pPr>
        <w:pStyle w:val="Paragrafoelenco"/>
        <w:jc w:val="both"/>
        <w:rPr>
          <w:rFonts w:cstheme="minorHAnsi"/>
          <w:sz w:val="24"/>
          <w:szCs w:val="24"/>
        </w:rPr>
      </w:pPr>
      <w:r w:rsidRPr="00B517D7">
        <w:rPr>
          <w:rFonts w:cstheme="minorHAnsi"/>
          <w:sz w:val="24"/>
          <w:szCs w:val="24"/>
        </w:rPr>
        <w:lastRenderedPageBreak/>
        <w:t>3.3  Chiusura percorso di co-progettazione</w:t>
      </w:r>
    </w:p>
    <w:p w:rsidR="00FE4345" w:rsidRPr="00B517D7" w:rsidRDefault="00FE4345" w:rsidP="00956FCB">
      <w:pPr>
        <w:pStyle w:val="Paragrafoelenco"/>
        <w:jc w:val="both"/>
        <w:rPr>
          <w:rFonts w:cstheme="minorHAnsi"/>
          <w:sz w:val="24"/>
          <w:szCs w:val="24"/>
        </w:rPr>
      </w:pPr>
      <w:r w:rsidRPr="00B517D7">
        <w:rPr>
          <w:rFonts w:cstheme="minorHAnsi"/>
          <w:sz w:val="24"/>
          <w:szCs w:val="24"/>
        </w:rPr>
        <w:t>- identificazione soggetto capofila (singolo o in forma associata) per la gestione degli spazi polivalenti</w:t>
      </w:r>
    </w:p>
    <w:p w:rsidR="00FE4345" w:rsidRPr="00B517D7" w:rsidRDefault="00FE4345" w:rsidP="00956FCB">
      <w:pPr>
        <w:pStyle w:val="Paragrafoelenco"/>
        <w:jc w:val="both"/>
        <w:rPr>
          <w:rFonts w:cstheme="minorHAnsi"/>
          <w:sz w:val="24"/>
          <w:szCs w:val="24"/>
        </w:rPr>
      </w:pPr>
      <w:r w:rsidRPr="00B517D7">
        <w:rPr>
          <w:rFonts w:cstheme="minorHAnsi"/>
          <w:sz w:val="24"/>
          <w:szCs w:val="24"/>
        </w:rPr>
        <w:t xml:space="preserve">-  formalizzazione rapporto tra Ente locale e rete </w:t>
      </w:r>
      <w:proofErr w:type="spellStart"/>
      <w:r w:rsidRPr="00B517D7">
        <w:rPr>
          <w:rFonts w:cstheme="minorHAnsi"/>
          <w:sz w:val="24"/>
          <w:szCs w:val="24"/>
        </w:rPr>
        <w:t>Ets</w:t>
      </w:r>
      <w:proofErr w:type="spellEnd"/>
      <w:r w:rsidRPr="00B517D7">
        <w:rPr>
          <w:rFonts w:cstheme="minorHAnsi"/>
          <w:sz w:val="24"/>
          <w:szCs w:val="24"/>
        </w:rPr>
        <w:t xml:space="preserve"> accreditati</w:t>
      </w:r>
    </w:p>
    <w:p w:rsidR="00FE4345" w:rsidRPr="00B517D7" w:rsidRDefault="00FE4345" w:rsidP="00FE4345">
      <w:pPr>
        <w:pStyle w:val="Paragrafoelenco"/>
        <w:rPr>
          <w:rFonts w:cstheme="minorHAnsi"/>
          <w:sz w:val="24"/>
          <w:szCs w:val="24"/>
        </w:rPr>
      </w:pPr>
    </w:p>
    <w:p w:rsidR="00FE4345" w:rsidRPr="00B517D7" w:rsidRDefault="00FE4345" w:rsidP="00FE4345">
      <w:pPr>
        <w:pStyle w:val="Paragrafoelenco"/>
        <w:rPr>
          <w:rFonts w:cstheme="minorHAnsi"/>
          <w:sz w:val="24"/>
          <w:szCs w:val="24"/>
        </w:rPr>
      </w:pPr>
      <w:r w:rsidRPr="00B517D7">
        <w:rPr>
          <w:rFonts w:cstheme="minorHAnsi"/>
          <w:sz w:val="24"/>
          <w:szCs w:val="24"/>
        </w:rPr>
        <w:t xml:space="preserve">4. Coordinamento, monitoraggio e valutazione </w:t>
      </w:r>
    </w:p>
    <w:p w:rsidR="00FE4345" w:rsidRPr="00B517D7" w:rsidRDefault="00FE4345" w:rsidP="00956FCB">
      <w:pPr>
        <w:pStyle w:val="Paragrafoelenco"/>
        <w:jc w:val="both"/>
        <w:rPr>
          <w:rFonts w:cstheme="minorHAnsi"/>
          <w:sz w:val="24"/>
          <w:szCs w:val="24"/>
        </w:rPr>
      </w:pPr>
      <w:r w:rsidRPr="00B517D7">
        <w:rPr>
          <w:rFonts w:cstheme="minorHAnsi"/>
          <w:sz w:val="24"/>
          <w:szCs w:val="24"/>
        </w:rPr>
        <w:t>4.1. Costituzione Cabina di regia per la gestione del percorso tra CSV e Comune di Medolla.</w:t>
      </w:r>
    </w:p>
    <w:p w:rsidR="00FE4345" w:rsidRPr="00B517D7" w:rsidRDefault="00FE4345" w:rsidP="00956FCB">
      <w:pPr>
        <w:pStyle w:val="Paragrafoelenco"/>
        <w:jc w:val="both"/>
        <w:rPr>
          <w:rFonts w:cstheme="minorHAnsi"/>
          <w:sz w:val="24"/>
          <w:szCs w:val="24"/>
        </w:rPr>
      </w:pPr>
      <w:r w:rsidRPr="00B517D7">
        <w:rPr>
          <w:rFonts w:cstheme="minorHAnsi"/>
          <w:sz w:val="24"/>
          <w:szCs w:val="24"/>
        </w:rPr>
        <w:t>4.2. Supervisione e monitoraggio del percorso.</w:t>
      </w:r>
    </w:p>
    <w:p w:rsidR="00FE4345" w:rsidRPr="00B517D7" w:rsidRDefault="00FE4345" w:rsidP="00956FCB">
      <w:pPr>
        <w:pStyle w:val="Paragrafoelenco"/>
        <w:jc w:val="both"/>
        <w:rPr>
          <w:rFonts w:cstheme="minorHAnsi"/>
          <w:sz w:val="24"/>
          <w:szCs w:val="24"/>
        </w:rPr>
      </w:pPr>
      <w:r w:rsidRPr="00B517D7">
        <w:rPr>
          <w:rFonts w:cstheme="minorHAnsi"/>
          <w:sz w:val="24"/>
          <w:szCs w:val="24"/>
        </w:rPr>
        <w:t>4.3. Valutazione finale: es. report di sintesi del percorso, eventuali questionari ai partecipanti.</w:t>
      </w:r>
    </w:p>
    <w:p w:rsidR="00FE4345" w:rsidRPr="00B517D7" w:rsidRDefault="00FE4345" w:rsidP="00FE4345">
      <w:pPr>
        <w:pStyle w:val="Paragrafoelenco"/>
        <w:rPr>
          <w:rFonts w:cstheme="minorHAnsi"/>
          <w:sz w:val="24"/>
          <w:szCs w:val="24"/>
        </w:rPr>
      </w:pPr>
    </w:p>
    <w:p w:rsidR="00FE4345" w:rsidRPr="00B517D7" w:rsidRDefault="00FE4345" w:rsidP="00FE4345">
      <w:pPr>
        <w:pStyle w:val="Paragrafoelenco"/>
        <w:rPr>
          <w:rFonts w:cstheme="minorHAnsi"/>
          <w:sz w:val="24"/>
          <w:szCs w:val="24"/>
        </w:rPr>
      </w:pPr>
      <w:r w:rsidRPr="00B517D7">
        <w:rPr>
          <w:rFonts w:cstheme="minorHAnsi"/>
          <w:sz w:val="24"/>
          <w:szCs w:val="24"/>
        </w:rPr>
        <w:t xml:space="preserve">5. Promozione e comunicazione </w:t>
      </w:r>
    </w:p>
    <w:p w:rsidR="00FE4345" w:rsidRPr="00B517D7" w:rsidRDefault="00FE4345" w:rsidP="00956FCB">
      <w:pPr>
        <w:pStyle w:val="Paragrafoelenco"/>
        <w:jc w:val="both"/>
        <w:rPr>
          <w:rFonts w:cstheme="minorHAnsi"/>
          <w:sz w:val="24"/>
          <w:szCs w:val="24"/>
        </w:rPr>
      </w:pPr>
      <w:r w:rsidRPr="00B517D7">
        <w:rPr>
          <w:rFonts w:cstheme="minorHAnsi"/>
          <w:sz w:val="24"/>
          <w:szCs w:val="24"/>
        </w:rPr>
        <w:t>5.1. Per la ricerca e la sensibilizzazione dei portatori di interesse nel territorio.</w:t>
      </w:r>
    </w:p>
    <w:p w:rsidR="00FE4345" w:rsidRPr="00B517D7" w:rsidRDefault="00FE4345" w:rsidP="00956FCB">
      <w:pPr>
        <w:pStyle w:val="Paragrafoelenco"/>
        <w:jc w:val="both"/>
        <w:rPr>
          <w:rFonts w:cstheme="minorHAnsi"/>
          <w:sz w:val="24"/>
          <w:szCs w:val="24"/>
        </w:rPr>
      </w:pPr>
      <w:r w:rsidRPr="00B517D7">
        <w:rPr>
          <w:rFonts w:cstheme="minorHAnsi"/>
          <w:sz w:val="24"/>
          <w:szCs w:val="24"/>
        </w:rPr>
        <w:t>5.2. Per la visibilità e disseminazione dell</w:t>
      </w:r>
      <w:r w:rsidR="00956FCB" w:rsidRPr="00B517D7">
        <w:rPr>
          <w:rFonts w:cstheme="minorHAnsi"/>
          <w:sz w:val="24"/>
          <w:szCs w:val="24"/>
        </w:rPr>
        <w:t>’</w:t>
      </w:r>
      <w:r w:rsidRPr="00B517D7">
        <w:rPr>
          <w:rFonts w:cstheme="minorHAnsi"/>
          <w:sz w:val="24"/>
          <w:szCs w:val="24"/>
        </w:rPr>
        <w:t>esperienza a livello locale, regionale e nazionale (es. canali web e social; media e pubblicazioni di settore )</w:t>
      </w:r>
    </w:p>
    <w:p w:rsidR="005B12B9" w:rsidRPr="00B517D7" w:rsidRDefault="005B12B9" w:rsidP="00956FCB">
      <w:pPr>
        <w:autoSpaceDE w:val="0"/>
        <w:autoSpaceDN w:val="0"/>
        <w:adjustRightInd w:val="0"/>
        <w:spacing w:line="288" w:lineRule="auto"/>
        <w:jc w:val="both"/>
        <w:rPr>
          <w:rFonts w:cstheme="minorHAnsi"/>
          <w:sz w:val="24"/>
          <w:szCs w:val="24"/>
        </w:rPr>
      </w:pPr>
    </w:p>
    <w:p w:rsidR="005B12B9" w:rsidRPr="00B517D7" w:rsidRDefault="00F87CFB" w:rsidP="005B12B9">
      <w:pPr>
        <w:autoSpaceDE w:val="0"/>
        <w:autoSpaceDN w:val="0"/>
        <w:adjustRightInd w:val="0"/>
        <w:spacing w:line="288" w:lineRule="auto"/>
        <w:rPr>
          <w:rFonts w:cstheme="minorHAnsi"/>
          <w:b/>
          <w:sz w:val="24"/>
          <w:szCs w:val="24"/>
        </w:rPr>
      </w:pPr>
      <w:r>
        <w:rPr>
          <w:rFonts w:cstheme="minorHAnsi"/>
          <w:b/>
          <w:sz w:val="24"/>
          <w:szCs w:val="24"/>
        </w:rPr>
        <w:t>ART</w:t>
      </w:r>
      <w:r w:rsidR="005B12B9" w:rsidRPr="00B517D7">
        <w:rPr>
          <w:rFonts w:cstheme="minorHAnsi"/>
          <w:b/>
          <w:sz w:val="24"/>
          <w:szCs w:val="24"/>
        </w:rPr>
        <w:t>. 3</w:t>
      </w:r>
      <w:r>
        <w:rPr>
          <w:rFonts w:cstheme="minorHAnsi"/>
          <w:b/>
          <w:sz w:val="24"/>
          <w:szCs w:val="24"/>
        </w:rPr>
        <w:t>-</w:t>
      </w:r>
      <w:r w:rsidR="005B12B9" w:rsidRPr="00B517D7">
        <w:rPr>
          <w:rFonts w:cstheme="minorHAnsi"/>
          <w:b/>
          <w:sz w:val="24"/>
          <w:szCs w:val="24"/>
        </w:rPr>
        <w:t xml:space="preserve"> </w:t>
      </w:r>
      <w:r w:rsidR="005B12B9" w:rsidRPr="00B517D7">
        <w:rPr>
          <w:rFonts w:cstheme="minorHAnsi"/>
          <w:b/>
          <w:caps/>
          <w:sz w:val="24"/>
          <w:szCs w:val="24"/>
        </w:rPr>
        <w:t>Durata</w:t>
      </w:r>
      <w:r w:rsidR="00335BDA" w:rsidRPr="00B517D7">
        <w:rPr>
          <w:rFonts w:cstheme="minorHAnsi"/>
          <w:b/>
          <w:caps/>
          <w:sz w:val="24"/>
          <w:szCs w:val="24"/>
        </w:rPr>
        <w:t xml:space="preserve"> e validità </w:t>
      </w:r>
      <w:r w:rsidR="005B12B9" w:rsidRPr="00B517D7">
        <w:rPr>
          <w:rFonts w:cstheme="minorHAnsi"/>
          <w:b/>
          <w:caps/>
          <w:sz w:val="24"/>
          <w:szCs w:val="24"/>
        </w:rPr>
        <w:t xml:space="preserve"> </w:t>
      </w:r>
      <w:r w:rsidR="005B12B9" w:rsidRPr="00B517D7">
        <w:rPr>
          <w:rFonts w:cstheme="minorHAnsi"/>
          <w:b/>
          <w:sz w:val="24"/>
          <w:szCs w:val="24"/>
        </w:rPr>
        <w:t xml:space="preserve"> </w:t>
      </w:r>
    </w:p>
    <w:p w:rsidR="005B12B9" w:rsidRPr="00B517D7" w:rsidRDefault="005B12B9" w:rsidP="005B12B9">
      <w:pPr>
        <w:autoSpaceDE w:val="0"/>
        <w:autoSpaceDN w:val="0"/>
        <w:adjustRightInd w:val="0"/>
        <w:spacing w:line="288" w:lineRule="auto"/>
        <w:rPr>
          <w:rFonts w:cstheme="minorHAnsi"/>
          <w:sz w:val="24"/>
          <w:szCs w:val="24"/>
        </w:rPr>
      </w:pPr>
      <w:r w:rsidRPr="00B517D7">
        <w:rPr>
          <w:rFonts w:cstheme="minorHAnsi"/>
          <w:sz w:val="24"/>
          <w:szCs w:val="24"/>
        </w:rPr>
        <w:t xml:space="preserve">La presente convenzione </w:t>
      </w:r>
      <w:r w:rsidR="00077AE7" w:rsidRPr="00B517D7">
        <w:rPr>
          <w:rFonts w:cstheme="minorHAnsi"/>
          <w:sz w:val="24"/>
          <w:szCs w:val="24"/>
        </w:rPr>
        <w:t xml:space="preserve">ha durata dalla data di sottoscrizione fino al termine del mese di Dicembre 2023 </w:t>
      </w:r>
      <w:r w:rsidRPr="00B517D7">
        <w:rPr>
          <w:rFonts w:cstheme="minorHAnsi"/>
          <w:sz w:val="24"/>
          <w:szCs w:val="24"/>
        </w:rPr>
        <w:t>e non potrà essere rinnovata tacitamente .</w:t>
      </w:r>
    </w:p>
    <w:p w:rsidR="005B12B9" w:rsidRPr="00B517D7" w:rsidRDefault="001C1B78" w:rsidP="005B12B9">
      <w:pPr>
        <w:autoSpaceDE w:val="0"/>
        <w:autoSpaceDN w:val="0"/>
        <w:adjustRightInd w:val="0"/>
        <w:spacing w:line="288" w:lineRule="auto"/>
        <w:rPr>
          <w:rFonts w:cstheme="minorHAnsi"/>
          <w:sz w:val="24"/>
          <w:szCs w:val="24"/>
        </w:rPr>
      </w:pPr>
      <w:r w:rsidRPr="00B517D7">
        <w:rPr>
          <w:rFonts w:cstheme="minorHAnsi"/>
          <w:sz w:val="24"/>
          <w:szCs w:val="24"/>
        </w:rPr>
        <w:t>Potrà</w:t>
      </w:r>
      <w:r w:rsidR="005B12B9" w:rsidRPr="00B517D7">
        <w:rPr>
          <w:rFonts w:cstheme="minorHAnsi"/>
          <w:sz w:val="24"/>
          <w:szCs w:val="24"/>
        </w:rPr>
        <w:t xml:space="preserve"> cessare prima di detto termine soltanto per uno dei seguenti motivi :</w:t>
      </w:r>
    </w:p>
    <w:p w:rsidR="00E76FCE" w:rsidRPr="00B517D7" w:rsidRDefault="00E76FCE" w:rsidP="00E76FCE">
      <w:pPr>
        <w:pStyle w:val="Paragrafoelenco"/>
        <w:numPr>
          <w:ilvl w:val="0"/>
          <w:numId w:val="3"/>
        </w:numPr>
        <w:autoSpaceDE w:val="0"/>
        <w:autoSpaceDN w:val="0"/>
        <w:adjustRightInd w:val="0"/>
        <w:spacing w:line="288" w:lineRule="auto"/>
        <w:rPr>
          <w:rFonts w:cstheme="minorHAnsi"/>
          <w:sz w:val="24"/>
          <w:szCs w:val="24"/>
        </w:rPr>
      </w:pPr>
      <w:r w:rsidRPr="00B517D7">
        <w:rPr>
          <w:rFonts w:cstheme="minorHAnsi"/>
          <w:sz w:val="24"/>
          <w:szCs w:val="24"/>
        </w:rPr>
        <w:t xml:space="preserve">Esaurimento del fine per il quale è stata istituita ; </w:t>
      </w:r>
    </w:p>
    <w:p w:rsidR="00F0531E" w:rsidRPr="00B517D7" w:rsidRDefault="00F0531E" w:rsidP="00E76FCE">
      <w:pPr>
        <w:pStyle w:val="Paragrafoelenco"/>
        <w:numPr>
          <w:ilvl w:val="0"/>
          <w:numId w:val="3"/>
        </w:numPr>
        <w:autoSpaceDE w:val="0"/>
        <w:autoSpaceDN w:val="0"/>
        <w:adjustRightInd w:val="0"/>
        <w:spacing w:line="288" w:lineRule="auto"/>
        <w:rPr>
          <w:rFonts w:cstheme="minorHAnsi"/>
          <w:sz w:val="24"/>
          <w:szCs w:val="24"/>
        </w:rPr>
      </w:pPr>
      <w:r w:rsidRPr="00B517D7">
        <w:rPr>
          <w:rFonts w:cstheme="minorHAnsi"/>
          <w:sz w:val="24"/>
          <w:szCs w:val="24"/>
        </w:rPr>
        <w:t>Disposizioni di legge ;</w:t>
      </w:r>
    </w:p>
    <w:p w:rsidR="00F0531E" w:rsidRPr="00B517D7" w:rsidRDefault="00F0531E" w:rsidP="00E76FCE">
      <w:pPr>
        <w:pStyle w:val="Paragrafoelenco"/>
        <w:numPr>
          <w:ilvl w:val="0"/>
          <w:numId w:val="3"/>
        </w:numPr>
        <w:autoSpaceDE w:val="0"/>
        <w:autoSpaceDN w:val="0"/>
        <w:adjustRightInd w:val="0"/>
        <w:spacing w:line="288" w:lineRule="auto"/>
        <w:rPr>
          <w:rFonts w:cstheme="minorHAnsi"/>
          <w:sz w:val="24"/>
          <w:szCs w:val="24"/>
        </w:rPr>
      </w:pPr>
      <w:r w:rsidRPr="00B517D7">
        <w:rPr>
          <w:rFonts w:cstheme="minorHAnsi"/>
          <w:sz w:val="24"/>
          <w:szCs w:val="24"/>
        </w:rPr>
        <w:t>Volontà dei convenzionati ;</w:t>
      </w:r>
    </w:p>
    <w:p w:rsidR="00956118" w:rsidRPr="00B517D7" w:rsidRDefault="00F0531E" w:rsidP="00F0531E">
      <w:pPr>
        <w:pStyle w:val="Paragrafoelenco"/>
        <w:numPr>
          <w:ilvl w:val="0"/>
          <w:numId w:val="3"/>
        </w:numPr>
        <w:autoSpaceDE w:val="0"/>
        <w:autoSpaceDN w:val="0"/>
        <w:adjustRightInd w:val="0"/>
        <w:spacing w:line="288" w:lineRule="auto"/>
        <w:rPr>
          <w:rFonts w:cstheme="minorHAnsi"/>
          <w:sz w:val="24"/>
          <w:szCs w:val="24"/>
        </w:rPr>
      </w:pPr>
      <w:r w:rsidRPr="00B517D7">
        <w:rPr>
          <w:rFonts w:cstheme="minorHAnsi"/>
          <w:sz w:val="24"/>
          <w:szCs w:val="24"/>
        </w:rPr>
        <w:t>Mancata attuaz</w:t>
      </w:r>
      <w:r w:rsidR="00FE4345" w:rsidRPr="00B517D7">
        <w:rPr>
          <w:rFonts w:cstheme="minorHAnsi"/>
          <w:sz w:val="24"/>
          <w:szCs w:val="24"/>
        </w:rPr>
        <w:t xml:space="preserve">ione degli obiettivi stabiliti ; </w:t>
      </w:r>
    </w:p>
    <w:p w:rsidR="00335BDA" w:rsidRPr="00B517D7" w:rsidRDefault="00335BDA" w:rsidP="00335BDA">
      <w:pPr>
        <w:spacing w:before="100" w:beforeAutospacing="1" w:after="100" w:afterAutospacing="1" w:line="240" w:lineRule="auto"/>
        <w:jc w:val="both"/>
        <w:rPr>
          <w:rFonts w:eastAsia="Times New Roman" w:cstheme="minorHAnsi"/>
          <w:color w:val="000000"/>
          <w:sz w:val="24"/>
          <w:szCs w:val="24"/>
          <w:lang w:eastAsia="it-IT"/>
        </w:rPr>
      </w:pPr>
      <w:r w:rsidRPr="00B517D7">
        <w:rPr>
          <w:rFonts w:eastAsia="Times New Roman" w:cstheme="minorHAnsi"/>
          <w:color w:val="000000"/>
          <w:sz w:val="24"/>
          <w:szCs w:val="24"/>
          <w:lang w:eastAsia="it-IT"/>
        </w:rPr>
        <w:t xml:space="preserve">La presente Convenzione, oltre che per l’Amministrazione comunale, sarà valida solamente per </w:t>
      </w:r>
      <w:r w:rsidR="00A86BDE" w:rsidRPr="00B517D7">
        <w:rPr>
          <w:rFonts w:eastAsia="Times New Roman" w:cstheme="minorHAnsi"/>
          <w:color w:val="000000"/>
          <w:sz w:val="24"/>
          <w:szCs w:val="24"/>
          <w:lang w:eastAsia="it-IT"/>
        </w:rPr>
        <w:t>l’</w:t>
      </w:r>
      <w:r w:rsidRPr="00B517D7">
        <w:rPr>
          <w:rFonts w:eastAsia="Times New Roman" w:cstheme="minorHAnsi"/>
          <w:color w:val="000000"/>
          <w:sz w:val="24"/>
          <w:szCs w:val="24"/>
          <w:lang w:eastAsia="it-IT"/>
        </w:rPr>
        <w:t>organizzazione di volontariato  e quindi è esplicitamente escluso che ad essa subentri in qualsiasi forma, conduzione e modo, altro Ente, Società o persona per qualsiasi ragione e causa.</w:t>
      </w:r>
    </w:p>
    <w:p w:rsidR="00335BDA" w:rsidRPr="00B517D7" w:rsidRDefault="00335BDA" w:rsidP="00335BDA">
      <w:pPr>
        <w:spacing w:before="100" w:beforeAutospacing="1" w:after="100" w:afterAutospacing="1" w:line="240" w:lineRule="auto"/>
        <w:jc w:val="both"/>
        <w:rPr>
          <w:rFonts w:eastAsia="Times New Roman" w:cstheme="minorHAnsi"/>
          <w:color w:val="000000"/>
          <w:sz w:val="24"/>
          <w:szCs w:val="24"/>
          <w:lang w:eastAsia="it-IT"/>
        </w:rPr>
      </w:pPr>
      <w:r w:rsidRPr="00B517D7">
        <w:rPr>
          <w:rFonts w:eastAsia="Times New Roman" w:cstheme="minorHAnsi"/>
          <w:color w:val="000000"/>
          <w:sz w:val="24"/>
          <w:szCs w:val="24"/>
          <w:lang w:eastAsia="it-IT"/>
        </w:rPr>
        <w:t>Qualora il Presidente dell’organizzazione di volontariato  sia sostituito, per qualsiasi motivo o ragione, con altro Presidente, quest’ultimo si intende obbligato, per il solo fatto di essere Presidente, ad osservare tutte le prescrizioni contenute in questa Convenzione.</w:t>
      </w:r>
    </w:p>
    <w:p w:rsidR="002C5690" w:rsidRDefault="002C5690" w:rsidP="00FE27B3">
      <w:pPr>
        <w:spacing w:before="100" w:beforeAutospacing="1" w:after="100" w:afterAutospacing="1" w:line="240" w:lineRule="auto"/>
        <w:jc w:val="both"/>
        <w:rPr>
          <w:rFonts w:eastAsia="Times New Roman" w:cstheme="minorHAnsi"/>
          <w:b/>
          <w:color w:val="000000"/>
          <w:sz w:val="24"/>
          <w:szCs w:val="24"/>
          <w:lang w:eastAsia="it-IT"/>
        </w:rPr>
      </w:pPr>
    </w:p>
    <w:p w:rsidR="00FE27B3" w:rsidRPr="00B517D7" w:rsidRDefault="00F87CFB" w:rsidP="00FE27B3">
      <w:pPr>
        <w:spacing w:before="100" w:beforeAutospacing="1" w:after="100" w:afterAutospacing="1" w:line="240" w:lineRule="auto"/>
        <w:jc w:val="both"/>
        <w:rPr>
          <w:rFonts w:eastAsia="Times New Roman" w:cstheme="minorHAnsi"/>
          <w:b/>
          <w:color w:val="000000"/>
          <w:sz w:val="24"/>
          <w:szCs w:val="24"/>
          <w:lang w:eastAsia="it-IT"/>
        </w:rPr>
      </w:pPr>
      <w:r>
        <w:rPr>
          <w:rFonts w:eastAsia="Times New Roman" w:cstheme="minorHAnsi"/>
          <w:b/>
          <w:color w:val="000000"/>
          <w:sz w:val="24"/>
          <w:szCs w:val="24"/>
          <w:lang w:eastAsia="it-IT"/>
        </w:rPr>
        <w:t>ART.</w:t>
      </w:r>
      <w:r w:rsidR="002C5690">
        <w:rPr>
          <w:rFonts w:eastAsia="Times New Roman" w:cstheme="minorHAnsi"/>
          <w:b/>
          <w:color w:val="000000"/>
          <w:sz w:val="24"/>
          <w:szCs w:val="24"/>
          <w:lang w:eastAsia="it-IT"/>
        </w:rPr>
        <w:t xml:space="preserve"> 4</w:t>
      </w:r>
      <w:r>
        <w:rPr>
          <w:rFonts w:eastAsia="Times New Roman" w:cstheme="minorHAnsi"/>
          <w:b/>
          <w:color w:val="000000"/>
          <w:sz w:val="24"/>
          <w:szCs w:val="24"/>
          <w:lang w:eastAsia="it-IT"/>
        </w:rPr>
        <w:t xml:space="preserve"> -</w:t>
      </w:r>
      <w:r w:rsidR="00FE27B3" w:rsidRPr="00B517D7">
        <w:rPr>
          <w:rFonts w:eastAsia="Times New Roman" w:cstheme="minorHAnsi"/>
          <w:b/>
          <w:color w:val="000000"/>
          <w:sz w:val="24"/>
          <w:szCs w:val="24"/>
          <w:lang w:eastAsia="it-IT"/>
        </w:rPr>
        <w:t xml:space="preserve"> </w:t>
      </w:r>
      <w:r w:rsidR="00FE27B3" w:rsidRPr="00B517D7">
        <w:rPr>
          <w:rFonts w:eastAsia="Times New Roman" w:cstheme="minorHAnsi"/>
          <w:b/>
          <w:caps/>
          <w:color w:val="000000"/>
          <w:sz w:val="24"/>
          <w:szCs w:val="24"/>
          <w:lang w:eastAsia="it-IT"/>
        </w:rPr>
        <w:t>Risoluzione della convenzione</w:t>
      </w:r>
    </w:p>
    <w:p w:rsidR="00FE27B3" w:rsidRPr="00B517D7" w:rsidRDefault="00FE27B3" w:rsidP="00FE27B3">
      <w:pPr>
        <w:spacing w:before="100" w:beforeAutospacing="1" w:after="100" w:afterAutospacing="1" w:line="240" w:lineRule="auto"/>
        <w:jc w:val="both"/>
        <w:rPr>
          <w:rFonts w:eastAsia="Times New Roman" w:cstheme="minorHAnsi"/>
          <w:color w:val="000000"/>
          <w:sz w:val="24"/>
          <w:szCs w:val="24"/>
          <w:lang w:eastAsia="it-IT"/>
        </w:rPr>
      </w:pPr>
      <w:r w:rsidRPr="00B517D7">
        <w:rPr>
          <w:rFonts w:eastAsia="Times New Roman" w:cstheme="minorHAnsi"/>
          <w:color w:val="000000"/>
          <w:sz w:val="24"/>
          <w:szCs w:val="24"/>
          <w:lang w:eastAsia="it-IT"/>
        </w:rPr>
        <w:t xml:space="preserve">1. Ai sensi e per gli effetti degli artt. 1453 e 1454 del codice civile, la presente convenzione può essere risolta dalle parti in ogni momento, previa diffida ad adempiere di 15 giorni a mezzo PEC, per grave inadempienza degli impegni assunti. In caso di risoluzione, per inadempienza dell’Ente </w:t>
      </w:r>
      <w:r w:rsidRPr="00B517D7">
        <w:rPr>
          <w:rFonts w:eastAsia="Times New Roman" w:cstheme="minorHAnsi"/>
          <w:color w:val="000000"/>
          <w:sz w:val="24"/>
          <w:szCs w:val="24"/>
          <w:lang w:eastAsia="it-IT"/>
        </w:rPr>
        <w:lastRenderedPageBreak/>
        <w:t>attuatore, il Comune di Medolla liquiderà le sole spese da questi sostenute, fino al ricevimento della diffida, salvo il risarcimento del danno.</w:t>
      </w:r>
    </w:p>
    <w:p w:rsidR="00FE27B3" w:rsidRPr="00B517D7" w:rsidRDefault="00FE27B3" w:rsidP="00FE27B3">
      <w:pPr>
        <w:spacing w:before="100" w:beforeAutospacing="1" w:after="100" w:afterAutospacing="1" w:line="240" w:lineRule="auto"/>
        <w:jc w:val="both"/>
        <w:rPr>
          <w:rFonts w:ascii="Calibri" w:eastAsia="Times New Roman" w:hAnsi="Calibri" w:cstheme="minorHAnsi"/>
          <w:color w:val="000000"/>
          <w:sz w:val="24"/>
          <w:szCs w:val="24"/>
          <w:lang w:eastAsia="it-IT"/>
        </w:rPr>
      </w:pPr>
      <w:r w:rsidRPr="00B517D7">
        <w:rPr>
          <w:rFonts w:ascii="Calibri" w:eastAsia="Times New Roman" w:hAnsi="Calibri" w:cstheme="minorHAnsi"/>
          <w:color w:val="000000"/>
          <w:sz w:val="24"/>
          <w:szCs w:val="24"/>
          <w:lang w:eastAsia="it-IT"/>
        </w:rPr>
        <w:t>2. Ai sensi dell’art. 1456 del Codice Civile, costituiscono clausole risolutive espresse, le seguenti ipotesi:</w:t>
      </w:r>
    </w:p>
    <w:p w:rsidR="00FE27B3" w:rsidRPr="00B517D7" w:rsidRDefault="00FE27B3" w:rsidP="00FE27B3">
      <w:pPr>
        <w:spacing w:before="100" w:beforeAutospacing="1" w:after="100" w:afterAutospacing="1" w:line="240" w:lineRule="auto"/>
        <w:jc w:val="both"/>
        <w:rPr>
          <w:rFonts w:ascii="Calibri" w:eastAsia="Times New Roman" w:hAnsi="Calibri" w:cstheme="minorHAnsi"/>
          <w:color w:val="000000"/>
          <w:sz w:val="24"/>
          <w:szCs w:val="24"/>
          <w:lang w:eastAsia="it-IT"/>
        </w:rPr>
      </w:pPr>
      <w:r w:rsidRPr="00B517D7">
        <w:rPr>
          <w:rFonts w:ascii="Calibri" w:eastAsia="Times New Roman" w:hAnsi="Calibri" w:cstheme="minorHAnsi"/>
          <w:color w:val="000000"/>
          <w:sz w:val="24"/>
          <w:szCs w:val="24"/>
          <w:lang w:eastAsia="it-IT"/>
        </w:rPr>
        <w:t>· apertura di una procedura concorsuale o di fallimento a carico dell'Ente attuatore;</w:t>
      </w:r>
    </w:p>
    <w:p w:rsidR="00FE27B3" w:rsidRPr="00B517D7" w:rsidRDefault="00FE27B3" w:rsidP="00FE27B3">
      <w:pPr>
        <w:spacing w:before="100" w:beforeAutospacing="1" w:after="100" w:afterAutospacing="1" w:line="240" w:lineRule="auto"/>
        <w:jc w:val="both"/>
        <w:rPr>
          <w:rFonts w:ascii="Calibri" w:eastAsia="Times New Roman" w:hAnsi="Calibri" w:cstheme="minorHAnsi"/>
          <w:color w:val="000000"/>
          <w:sz w:val="24"/>
          <w:szCs w:val="24"/>
          <w:lang w:eastAsia="it-IT"/>
        </w:rPr>
      </w:pPr>
      <w:r w:rsidRPr="00B517D7">
        <w:rPr>
          <w:rFonts w:ascii="Calibri" w:eastAsia="Times New Roman" w:hAnsi="Calibri" w:cstheme="minorHAnsi"/>
          <w:color w:val="000000"/>
          <w:sz w:val="24"/>
          <w:szCs w:val="24"/>
          <w:lang w:eastAsia="it-IT"/>
        </w:rPr>
        <w:t>· messa in liquidazione o in altri casi di cessione dell’attività da parte dell'Ente attuatore;</w:t>
      </w:r>
    </w:p>
    <w:p w:rsidR="00FE27B3" w:rsidRPr="00B517D7" w:rsidRDefault="00FE27B3" w:rsidP="00FE27B3">
      <w:pPr>
        <w:spacing w:before="100" w:beforeAutospacing="1" w:after="100" w:afterAutospacing="1" w:line="240" w:lineRule="auto"/>
        <w:jc w:val="both"/>
        <w:rPr>
          <w:rFonts w:ascii="Calibri" w:eastAsia="Times New Roman" w:hAnsi="Calibri" w:cstheme="minorHAnsi"/>
          <w:color w:val="000000"/>
          <w:sz w:val="24"/>
          <w:szCs w:val="24"/>
          <w:lang w:eastAsia="it-IT"/>
        </w:rPr>
      </w:pPr>
      <w:r w:rsidRPr="00B517D7">
        <w:rPr>
          <w:rFonts w:ascii="Calibri" w:eastAsia="Times New Roman" w:hAnsi="Calibri" w:cstheme="minorHAnsi"/>
          <w:color w:val="000000"/>
          <w:sz w:val="24"/>
          <w:szCs w:val="24"/>
          <w:lang w:eastAsia="it-IT"/>
        </w:rPr>
        <w:t>· interruzione non motivata delle attività;</w:t>
      </w:r>
    </w:p>
    <w:p w:rsidR="00FE27B3" w:rsidRPr="00B517D7" w:rsidRDefault="00FE27B3" w:rsidP="00FE27B3">
      <w:pPr>
        <w:spacing w:before="100" w:beforeAutospacing="1" w:after="100" w:afterAutospacing="1" w:line="240" w:lineRule="auto"/>
        <w:jc w:val="both"/>
        <w:rPr>
          <w:rFonts w:ascii="Calibri" w:eastAsia="Times New Roman" w:hAnsi="Calibri" w:cstheme="minorHAnsi"/>
          <w:color w:val="000000"/>
          <w:sz w:val="24"/>
          <w:szCs w:val="24"/>
          <w:lang w:eastAsia="it-IT"/>
        </w:rPr>
      </w:pPr>
      <w:r w:rsidRPr="00B517D7">
        <w:rPr>
          <w:rFonts w:ascii="Calibri" w:eastAsia="Times New Roman" w:hAnsi="Calibri" w:cstheme="minorHAnsi"/>
          <w:color w:val="000000"/>
          <w:sz w:val="24"/>
          <w:szCs w:val="24"/>
          <w:lang w:eastAsia="it-IT"/>
        </w:rPr>
        <w:t>· difformità sostanziale nella realizzazione degli interventi, secondo quanto previsto nella Proposta progettuale;</w:t>
      </w:r>
    </w:p>
    <w:p w:rsidR="00FE27B3" w:rsidRPr="00B517D7" w:rsidRDefault="00FE27B3" w:rsidP="00FE27B3">
      <w:pPr>
        <w:spacing w:before="100" w:beforeAutospacing="1" w:after="100" w:afterAutospacing="1" w:line="240" w:lineRule="auto"/>
        <w:jc w:val="both"/>
        <w:rPr>
          <w:rFonts w:ascii="Calibri" w:eastAsia="Times New Roman" w:hAnsi="Calibri" w:cs="Calibri"/>
          <w:color w:val="000000"/>
          <w:sz w:val="24"/>
          <w:lang w:eastAsia="it-IT"/>
        </w:rPr>
      </w:pPr>
      <w:r w:rsidRPr="00B517D7">
        <w:rPr>
          <w:rFonts w:ascii="Calibri" w:eastAsia="Times New Roman" w:hAnsi="Calibri" w:cs="Calibri"/>
          <w:color w:val="000000"/>
          <w:sz w:val="24"/>
          <w:lang w:eastAsia="it-IT"/>
        </w:rPr>
        <w:t>· qualora l’Ente attuatore si renda colpevole di frode;</w:t>
      </w:r>
    </w:p>
    <w:p w:rsidR="00FE27B3" w:rsidRPr="00B517D7" w:rsidRDefault="00FE27B3" w:rsidP="00FE27B3">
      <w:pPr>
        <w:spacing w:before="100" w:beforeAutospacing="1" w:after="100" w:afterAutospacing="1" w:line="240" w:lineRule="auto"/>
        <w:jc w:val="both"/>
        <w:rPr>
          <w:rFonts w:ascii="Calibri" w:eastAsia="Times New Roman" w:hAnsi="Calibri" w:cs="Calibri"/>
          <w:color w:val="000000"/>
          <w:sz w:val="24"/>
          <w:lang w:eastAsia="it-IT"/>
        </w:rPr>
      </w:pPr>
      <w:r w:rsidRPr="00B517D7">
        <w:rPr>
          <w:rFonts w:ascii="Calibri" w:eastAsia="Times New Roman" w:hAnsi="Calibri" w:cs="Calibri"/>
          <w:color w:val="000000"/>
          <w:sz w:val="24"/>
          <w:lang w:eastAsia="it-IT"/>
        </w:rPr>
        <w:t>· violazione della normativa in materia di sicurezza sui luoghi di lavoro, nonché violazione della disciplina in materia di contratti di lavoro e del CCNL applicabile, sottoscritto dalle OO.SS. maggiormente rappresentative;</w:t>
      </w:r>
    </w:p>
    <w:p w:rsidR="00FE27B3" w:rsidRPr="00B517D7" w:rsidRDefault="00FE27B3" w:rsidP="00FE27B3">
      <w:pPr>
        <w:spacing w:before="100" w:beforeAutospacing="1" w:after="100" w:afterAutospacing="1" w:line="240" w:lineRule="auto"/>
        <w:jc w:val="both"/>
        <w:rPr>
          <w:rFonts w:ascii="Calibri" w:eastAsia="Times New Roman" w:hAnsi="Calibri" w:cs="Calibri"/>
          <w:color w:val="000000"/>
          <w:sz w:val="24"/>
          <w:lang w:eastAsia="it-IT"/>
        </w:rPr>
      </w:pPr>
      <w:r w:rsidRPr="00B517D7">
        <w:rPr>
          <w:rFonts w:ascii="Calibri" w:eastAsia="Times New Roman" w:hAnsi="Calibri" w:cs="Calibri"/>
          <w:color w:val="000000"/>
          <w:sz w:val="24"/>
          <w:lang w:eastAsia="it-IT"/>
        </w:rPr>
        <w:t>· inottemperanza a quanto previsto dalla legge n. 124/2017 e ss. mm., in merito all'obbligo di comunicazione delle entrate di natura pubblica, laddove applicabile in relazione all’importo del contributo;</w:t>
      </w:r>
    </w:p>
    <w:p w:rsidR="00FE27B3" w:rsidRPr="00B517D7" w:rsidRDefault="00FE27B3" w:rsidP="00FE27B3">
      <w:pPr>
        <w:spacing w:before="100" w:beforeAutospacing="1" w:after="100" w:afterAutospacing="1" w:line="240" w:lineRule="auto"/>
        <w:jc w:val="both"/>
        <w:rPr>
          <w:rFonts w:ascii="Calibri" w:eastAsia="Times New Roman" w:hAnsi="Calibri" w:cs="Calibri"/>
          <w:color w:val="000000"/>
          <w:sz w:val="24"/>
          <w:lang w:eastAsia="it-IT"/>
        </w:rPr>
      </w:pPr>
      <w:r w:rsidRPr="00B517D7">
        <w:rPr>
          <w:rFonts w:ascii="Calibri" w:eastAsia="Times New Roman" w:hAnsi="Calibri" w:cs="Calibri"/>
          <w:color w:val="000000"/>
          <w:sz w:val="24"/>
          <w:lang w:eastAsia="it-IT"/>
        </w:rPr>
        <w:t>3. Nelle ipotesi sopraindicate, la Convenzione può essere risolta di diritto, con effetto immediato, a fronte della dichiarazione del Comune di Medolla, trasmessa a mezzo PEC, di volersi avvalere della clausola risolutiva espressa.</w:t>
      </w:r>
    </w:p>
    <w:p w:rsidR="00FE27B3" w:rsidRPr="00B517D7" w:rsidRDefault="00FE27B3" w:rsidP="00FE27B3">
      <w:pPr>
        <w:spacing w:before="100" w:beforeAutospacing="1" w:after="100" w:afterAutospacing="1" w:line="240" w:lineRule="auto"/>
        <w:jc w:val="both"/>
        <w:rPr>
          <w:rFonts w:ascii="Calibri" w:eastAsia="Times New Roman" w:hAnsi="Calibri" w:cs="Calibri"/>
          <w:color w:val="000000"/>
          <w:sz w:val="24"/>
          <w:lang w:eastAsia="it-IT"/>
        </w:rPr>
      </w:pPr>
      <w:r w:rsidRPr="00B517D7">
        <w:rPr>
          <w:rFonts w:ascii="Calibri" w:eastAsia="Times New Roman" w:hAnsi="Calibri" w:cs="Calibri"/>
          <w:color w:val="000000"/>
          <w:sz w:val="24"/>
          <w:lang w:eastAsia="it-IT"/>
        </w:rPr>
        <w:t>4. Il Comune si riserva in qualsiasi momento di disporre la cessazione degli interventi e delle attività, sempre a fronte di sopravvenute disposizioni regionali, nazionali o europee. Al soggetto sottoscrittore della convenzione non verrà riconosciuto alcunché a titolo di indennizzo o risarcimento.</w:t>
      </w:r>
    </w:p>
    <w:p w:rsidR="002C5690" w:rsidRDefault="002C5690" w:rsidP="00F0531E">
      <w:pPr>
        <w:autoSpaceDE w:val="0"/>
        <w:autoSpaceDN w:val="0"/>
        <w:adjustRightInd w:val="0"/>
        <w:spacing w:line="288" w:lineRule="auto"/>
        <w:rPr>
          <w:rFonts w:cstheme="minorHAnsi"/>
          <w:b/>
          <w:sz w:val="24"/>
          <w:szCs w:val="24"/>
        </w:rPr>
      </w:pPr>
    </w:p>
    <w:p w:rsidR="00F0531E" w:rsidRDefault="00F87CFB" w:rsidP="00F0531E">
      <w:pPr>
        <w:autoSpaceDE w:val="0"/>
        <w:autoSpaceDN w:val="0"/>
        <w:adjustRightInd w:val="0"/>
        <w:spacing w:line="288" w:lineRule="auto"/>
        <w:rPr>
          <w:rFonts w:cstheme="minorHAnsi"/>
          <w:b/>
          <w:sz w:val="24"/>
          <w:szCs w:val="24"/>
        </w:rPr>
      </w:pPr>
      <w:r>
        <w:rPr>
          <w:rFonts w:cstheme="minorHAnsi"/>
          <w:b/>
          <w:sz w:val="24"/>
          <w:szCs w:val="24"/>
        </w:rPr>
        <w:t>ART</w:t>
      </w:r>
      <w:r w:rsidR="00FE27B3">
        <w:rPr>
          <w:rFonts w:cstheme="minorHAnsi"/>
          <w:b/>
          <w:sz w:val="24"/>
          <w:szCs w:val="24"/>
        </w:rPr>
        <w:t>. 5</w:t>
      </w:r>
      <w:r w:rsidR="00F0531E" w:rsidRPr="00C6059C">
        <w:rPr>
          <w:rFonts w:cstheme="minorHAnsi"/>
          <w:b/>
          <w:sz w:val="24"/>
          <w:szCs w:val="24"/>
        </w:rPr>
        <w:t xml:space="preserve"> </w:t>
      </w:r>
      <w:r>
        <w:rPr>
          <w:rFonts w:cstheme="minorHAnsi"/>
          <w:b/>
          <w:sz w:val="24"/>
          <w:szCs w:val="24"/>
        </w:rPr>
        <w:t xml:space="preserve">- </w:t>
      </w:r>
      <w:r w:rsidR="00F0531E" w:rsidRPr="00BA777B">
        <w:rPr>
          <w:rFonts w:cstheme="minorHAnsi"/>
          <w:b/>
          <w:caps/>
          <w:sz w:val="24"/>
          <w:szCs w:val="24"/>
        </w:rPr>
        <w:t>Impegni a carico di C</w:t>
      </w:r>
      <w:r w:rsidR="00C6059C" w:rsidRPr="00BA777B">
        <w:rPr>
          <w:rFonts w:cstheme="minorHAnsi"/>
          <w:b/>
          <w:caps/>
          <w:sz w:val="24"/>
          <w:szCs w:val="24"/>
        </w:rPr>
        <w:t>SV Terre Estensi</w:t>
      </w:r>
      <w:r>
        <w:rPr>
          <w:rFonts w:cstheme="minorHAnsi"/>
          <w:b/>
          <w:sz w:val="24"/>
          <w:szCs w:val="24"/>
        </w:rPr>
        <w:t xml:space="preserve"> </w:t>
      </w:r>
    </w:p>
    <w:p w:rsidR="00956118" w:rsidRDefault="00C85068" w:rsidP="00F0531E">
      <w:pPr>
        <w:autoSpaceDE w:val="0"/>
        <w:autoSpaceDN w:val="0"/>
        <w:adjustRightInd w:val="0"/>
        <w:spacing w:line="288" w:lineRule="auto"/>
        <w:rPr>
          <w:rFonts w:cstheme="minorHAnsi"/>
          <w:sz w:val="24"/>
          <w:szCs w:val="24"/>
        </w:rPr>
      </w:pPr>
      <w:r w:rsidRPr="00C85068">
        <w:rPr>
          <w:rFonts w:cstheme="minorHAnsi"/>
          <w:sz w:val="24"/>
          <w:szCs w:val="24"/>
        </w:rPr>
        <w:t>CSV Terre Estensi</w:t>
      </w:r>
      <w:r>
        <w:rPr>
          <w:rFonts w:cstheme="minorHAnsi"/>
          <w:sz w:val="24"/>
          <w:szCs w:val="24"/>
        </w:rPr>
        <w:t xml:space="preserve"> ODV si occupa della definizione del percorso di </w:t>
      </w:r>
      <w:r w:rsidR="002C43FC">
        <w:rPr>
          <w:rFonts w:cstheme="minorHAnsi"/>
          <w:sz w:val="24"/>
          <w:szCs w:val="24"/>
        </w:rPr>
        <w:t>co-progettazione e provvede all’</w:t>
      </w:r>
      <w:r w:rsidR="00123191">
        <w:rPr>
          <w:rFonts w:cstheme="minorHAnsi"/>
          <w:sz w:val="24"/>
          <w:szCs w:val="24"/>
        </w:rPr>
        <w:t xml:space="preserve"> attuazione di tutte le </w:t>
      </w:r>
      <w:r w:rsidR="002C43FC">
        <w:rPr>
          <w:rFonts w:cstheme="minorHAnsi"/>
          <w:sz w:val="24"/>
          <w:szCs w:val="24"/>
        </w:rPr>
        <w:t>fasi di cui all’ art. 2</w:t>
      </w:r>
      <w:r w:rsidR="00956FCB">
        <w:rPr>
          <w:rFonts w:cstheme="minorHAnsi"/>
          <w:sz w:val="24"/>
          <w:szCs w:val="24"/>
        </w:rPr>
        <w:t xml:space="preserve">, articolato nei punti dal n.1 al n. 5 , </w:t>
      </w:r>
      <w:r w:rsidR="002C43FC">
        <w:rPr>
          <w:rFonts w:cstheme="minorHAnsi"/>
          <w:sz w:val="24"/>
          <w:szCs w:val="24"/>
        </w:rPr>
        <w:t xml:space="preserve"> della presente convenzione .</w:t>
      </w:r>
    </w:p>
    <w:p w:rsidR="002C43FC" w:rsidRDefault="002C43FC" w:rsidP="00123191">
      <w:pPr>
        <w:autoSpaceDE w:val="0"/>
        <w:autoSpaceDN w:val="0"/>
        <w:adjustRightInd w:val="0"/>
        <w:spacing w:line="288" w:lineRule="auto"/>
        <w:jc w:val="both"/>
        <w:rPr>
          <w:rFonts w:cstheme="minorHAnsi"/>
          <w:sz w:val="24"/>
          <w:szCs w:val="24"/>
        </w:rPr>
      </w:pPr>
      <w:r>
        <w:rPr>
          <w:rFonts w:cstheme="minorHAnsi"/>
          <w:sz w:val="24"/>
          <w:szCs w:val="24"/>
        </w:rPr>
        <w:t>L’ ODV garantisce che i propri volontari/operatori inseriti nel progetto oggetto della presente convenzione sono in possesso delle cognizioni teoriche e pratiche necessarie allo svolgimento delle attività previste nel progetto.</w:t>
      </w:r>
    </w:p>
    <w:p w:rsidR="002C43FC" w:rsidRDefault="002C43FC" w:rsidP="00123191">
      <w:pPr>
        <w:autoSpaceDE w:val="0"/>
        <w:autoSpaceDN w:val="0"/>
        <w:adjustRightInd w:val="0"/>
        <w:spacing w:line="288" w:lineRule="auto"/>
        <w:jc w:val="both"/>
        <w:rPr>
          <w:rFonts w:cstheme="minorHAnsi"/>
          <w:sz w:val="24"/>
          <w:szCs w:val="24"/>
        </w:rPr>
      </w:pPr>
      <w:r>
        <w:rPr>
          <w:rFonts w:cstheme="minorHAnsi"/>
          <w:sz w:val="24"/>
          <w:szCs w:val="24"/>
        </w:rPr>
        <w:t xml:space="preserve">L’ODV si impegna a fornire </w:t>
      </w:r>
      <w:r w:rsidR="00CE7BB9">
        <w:rPr>
          <w:rFonts w:cstheme="minorHAnsi"/>
          <w:sz w:val="24"/>
          <w:szCs w:val="24"/>
        </w:rPr>
        <w:t xml:space="preserve">il necessario </w:t>
      </w:r>
      <w:r w:rsidR="00E74490">
        <w:rPr>
          <w:rFonts w:cstheme="minorHAnsi"/>
          <w:sz w:val="24"/>
          <w:szCs w:val="24"/>
        </w:rPr>
        <w:t xml:space="preserve">supporto tecnico e di consulenza </w:t>
      </w:r>
      <w:r w:rsidR="00CE7BB9">
        <w:rPr>
          <w:rFonts w:cstheme="minorHAnsi"/>
          <w:sz w:val="24"/>
          <w:szCs w:val="24"/>
        </w:rPr>
        <w:t xml:space="preserve"> ai referenti del Comune di Medolla e ai volontari singoli e associati impegnati nel percorso di co-progettazione .</w:t>
      </w:r>
    </w:p>
    <w:p w:rsidR="00CE7BB9" w:rsidRDefault="00CE7BB9" w:rsidP="002C6871">
      <w:pPr>
        <w:autoSpaceDE w:val="0"/>
        <w:autoSpaceDN w:val="0"/>
        <w:adjustRightInd w:val="0"/>
        <w:spacing w:line="288" w:lineRule="auto"/>
        <w:jc w:val="both"/>
        <w:rPr>
          <w:rFonts w:cstheme="minorHAnsi"/>
          <w:sz w:val="24"/>
          <w:szCs w:val="24"/>
        </w:rPr>
      </w:pPr>
      <w:r>
        <w:rPr>
          <w:rFonts w:cstheme="minorHAnsi"/>
          <w:sz w:val="24"/>
          <w:szCs w:val="24"/>
        </w:rPr>
        <w:lastRenderedPageBreak/>
        <w:t xml:space="preserve">L’ ODV garantisce altresì che i volontari sono coperti da assicurazione contro gli infortuni derivanti dall’ espletamento delle attività stesse e per la responsabilità civile verso terzi a norma dell’ art. 18 del D.lgs. 117/20217 ; </w:t>
      </w:r>
    </w:p>
    <w:p w:rsidR="00F64092" w:rsidRDefault="00F64092" w:rsidP="002C6871">
      <w:pPr>
        <w:autoSpaceDE w:val="0"/>
        <w:autoSpaceDN w:val="0"/>
        <w:adjustRightInd w:val="0"/>
        <w:spacing w:line="288" w:lineRule="auto"/>
        <w:jc w:val="both"/>
        <w:rPr>
          <w:rFonts w:cstheme="minorHAnsi"/>
          <w:sz w:val="24"/>
          <w:szCs w:val="24"/>
        </w:rPr>
      </w:pPr>
      <w:r>
        <w:rPr>
          <w:rFonts w:cstheme="minorHAnsi"/>
          <w:sz w:val="24"/>
          <w:szCs w:val="24"/>
        </w:rPr>
        <w:t>Ad oggi risulta che l’ Associazione ha stipulato la seguente  polizza assicurativa :</w:t>
      </w:r>
    </w:p>
    <w:p w:rsidR="00F64092" w:rsidRDefault="00F64092" w:rsidP="002C6871">
      <w:pPr>
        <w:autoSpaceDE w:val="0"/>
        <w:autoSpaceDN w:val="0"/>
        <w:adjustRightInd w:val="0"/>
        <w:spacing w:line="288" w:lineRule="auto"/>
        <w:jc w:val="both"/>
        <w:rPr>
          <w:rFonts w:cstheme="minorHAnsi"/>
          <w:sz w:val="24"/>
          <w:szCs w:val="24"/>
        </w:rPr>
      </w:pPr>
      <w:r>
        <w:rPr>
          <w:rFonts w:cstheme="minorHAnsi"/>
          <w:sz w:val="24"/>
          <w:szCs w:val="24"/>
        </w:rPr>
        <w:t>polizza rilasciata da __________________________________________</w:t>
      </w:r>
    </w:p>
    <w:p w:rsidR="00F64092" w:rsidRDefault="00F64092" w:rsidP="002C6871">
      <w:pPr>
        <w:autoSpaceDE w:val="0"/>
        <w:autoSpaceDN w:val="0"/>
        <w:adjustRightInd w:val="0"/>
        <w:spacing w:line="288" w:lineRule="auto"/>
        <w:jc w:val="both"/>
        <w:rPr>
          <w:rFonts w:cstheme="minorHAnsi"/>
          <w:sz w:val="24"/>
          <w:szCs w:val="24"/>
        </w:rPr>
      </w:pPr>
      <w:r>
        <w:rPr>
          <w:rFonts w:cstheme="minorHAnsi"/>
          <w:sz w:val="24"/>
          <w:szCs w:val="24"/>
        </w:rPr>
        <w:t>Agenzia  di __________________ Numero _________________________in data ______________</w:t>
      </w:r>
    </w:p>
    <w:p w:rsidR="00F64092" w:rsidRDefault="00F64092" w:rsidP="002C6871">
      <w:pPr>
        <w:autoSpaceDE w:val="0"/>
        <w:autoSpaceDN w:val="0"/>
        <w:adjustRightInd w:val="0"/>
        <w:spacing w:line="288" w:lineRule="auto"/>
        <w:jc w:val="both"/>
        <w:rPr>
          <w:rFonts w:cstheme="minorHAnsi"/>
          <w:sz w:val="24"/>
          <w:szCs w:val="24"/>
        </w:rPr>
      </w:pPr>
      <w:r>
        <w:rPr>
          <w:rFonts w:cstheme="minorHAnsi"/>
          <w:sz w:val="24"/>
          <w:szCs w:val="24"/>
        </w:rPr>
        <w:t xml:space="preserve">Scadenza ______________________ </w:t>
      </w:r>
    </w:p>
    <w:p w:rsidR="002C014A" w:rsidRDefault="002C014A" w:rsidP="00F0531E">
      <w:pPr>
        <w:autoSpaceDE w:val="0"/>
        <w:autoSpaceDN w:val="0"/>
        <w:adjustRightInd w:val="0"/>
        <w:spacing w:line="288" w:lineRule="auto"/>
        <w:rPr>
          <w:rFonts w:cstheme="minorHAnsi"/>
          <w:b/>
          <w:sz w:val="24"/>
          <w:szCs w:val="24"/>
        </w:rPr>
      </w:pPr>
    </w:p>
    <w:p w:rsidR="00CE7BB9" w:rsidRDefault="00F87CFB" w:rsidP="00F87CFB">
      <w:pPr>
        <w:autoSpaceDE w:val="0"/>
        <w:autoSpaceDN w:val="0"/>
        <w:adjustRightInd w:val="0"/>
        <w:spacing w:line="288" w:lineRule="auto"/>
        <w:rPr>
          <w:rFonts w:cstheme="minorHAnsi"/>
          <w:b/>
          <w:sz w:val="24"/>
          <w:szCs w:val="24"/>
        </w:rPr>
      </w:pPr>
      <w:r>
        <w:rPr>
          <w:rFonts w:cstheme="minorHAnsi"/>
          <w:b/>
          <w:sz w:val="24"/>
          <w:szCs w:val="24"/>
        </w:rPr>
        <w:t>ART</w:t>
      </w:r>
      <w:r w:rsidR="00FE27B3">
        <w:rPr>
          <w:rFonts w:cstheme="minorHAnsi"/>
          <w:b/>
          <w:sz w:val="24"/>
          <w:szCs w:val="24"/>
        </w:rPr>
        <w:t>. 6</w:t>
      </w:r>
      <w:r>
        <w:rPr>
          <w:rFonts w:cstheme="minorHAnsi"/>
          <w:b/>
          <w:sz w:val="24"/>
          <w:szCs w:val="24"/>
        </w:rPr>
        <w:t xml:space="preserve"> - </w:t>
      </w:r>
      <w:r w:rsidR="00CE7BB9" w:rsidRPr="00CE7BB9">
        <w:rPr>
          <w:rFonts w:cstheme="minorHAnsi"/>
          <w:b/>
          <w:sz w:val="24"/>
          <w:szCs w:val="24"/>
        </w:rPr>
        <w:t xml:space="preserve"> </w:t>
      </w:r>
      <w:r w:rsidR="00CE7BB9" w:rsidRPr="00BA777B">
        <w:rPr>
          <w:rFonts w:cstheme="minorHAnsi"/>
          <w:b/>
          <w:caps/>
          <w:sz w:val="24"/>
          <w:szCs w:val="24"/>
        </w:rPr>
        <w:t>Impegni a carico del Comune di Medolla</w:t>
      </w:r>
      <w:r>
        <w:rPr>
          <w:rFonts w:cstheme="minorHAnsi"/>
          <w:b/>
          <w:sz w:val="24"/>
          <w:szCs w:val="24"/>
        </w:rPr>
        <w:t xml:space="preserve"> </w:t>
      </w:r>
      <w:r w:rsidR="00CE7BB9" w:rsidRPr="00CE7BB9">
        <w:rPr>
          <w:rFonts w:cstheme="minorHAnsi"/>
          <w:b/>
          <w:sz w:val="24"/>
          <w:szCs w:val="24"/>
        </w:rPr>
        <w:t xml:space="preserve"> </w:t>
      </w:r>
    </w:p>
    <w:p w:rsidR="00620858" w:rsidRPr="00620858" w:rsidRDefault="00EF4AB7" w:rsidP="00123191">
      <w:pPr>
        <w:autoSpaceDE w:val="0"/>
        <w:autoSpaceDN w:val="0"/>
        <w:adjustRightInd w:val="0"/>
        <w:spacing w:line="288" w:lineRule="auto"/>
        <w:jc w:val="both"/>
        <w:rPr>
          <w:rFonts w:cstheme="minorHAnsi"/>
        </w:rPr>
      </w:pPr>
      <w:r w:rsidRPr="00EF4AB7">
        <w:rPr>
          <w:rFonts w:cstheme="minorHAnsi"/>
          <w:sz w:val="24"/>
          <w:szCs w:val="24"/>
        </w:rPr>
        <w:t xml:space="preserve">Il Comune di Medolla </w:t>
      </w:r>
      <w:r>
        <w:rPr>
          <w:rFonts w:cstheme="minorHAnsi"/>
          <w:sz w:val="24"/>
          <w:szCs w:val="24"/>
        </w:rPr>
        <w:t xml:space="preserve">si impegna a svolgere </w:t>
      </w:r>
      <w:r w:rsidR="00620858">
        <w:rPr>
          <w:rFonts w:cstheme="minorHAnsi"/>
          <w:sz w:val="24"/>
          <w:szCs w:val="24"/>
        </w:rPr>
        <w:t>attività</w:t>
      </w:r>
      <w:r>
        <w:rPr>
          <w:rFonts w:cstheme="minorHAnsi"/>
          <w:sz w:val="24"/>
          <w:szCs w:val="24"/>
        </w:rPr>
        <w:t xml:space="preserve"> di coordinamento per la realizzazione del percors</w:t>
      </w:r>
      <w:r w:rsidR="008B6EC2">
        <w:rPr>
          <w:rFonts w:cstheme="minorHAnsi"/>
          <w:sz w:val="24"/>
          <w:szCs w:val="24"/>
        </w:rPr>
        <w:t>o</w:t>
      </w:r>
      <w:r>
        <w:rPr>
          <w:rFonts w:cstheme="minorHAnsi"/>
          <w:sz w:val="24"/>
          <w:szCs w:val="24"/>
        </w:rPr>
        <w:t xml:space="preserve"> di co-progettazione </w:t>
      </w:r>
      <w:r w:rsidR="00620858" w:rsidRPr="00620858">
        <w:rPr>
          <w:rFonts w:cstheme="minorHAnsi"/>
          <w:sz w:val="24"/>
          <w:szCs w:val="24"/>
        </w:rPr>
        <w:t>con</w:t>
      </w:r>
      <w:r w:rsidR="00620858">
        <w:rPr>
          <w:rFonts w:cstheme="minorHAnsi"/>
        </w:rPr>
        <w:t xml:space="preserve"> </w:t>
      </w:r>
      <w:r w:rsidR="00620858" w:rsidRPr="00620858">
        <w:rPr>
          <w:rFonts w:cstheme="minorHAnsi"/>
          <w:sz w:val="24"/>
          <w:szCs w:val="24"/>
        </w:rPr>
        <w:t xml:space="preserve">CSV Terre Estensi per tutti gli aspetti connessi </w:t>
      </w:r>
      <w:r w:rsidR="00620858">
        <w:rPr>
          <w:rFonts w:cstheme="minorHAnsi"/>
          <w:sz w:val="24"/>
          <w:szCs w:val="24"/>
        </w:rPr>
        <w:t>a</w:t>
      </w:r>
      <w:r w:rsidR="00620858" w:rsidRPr="00620858">
        <w:rPr>
          <w:rFonts w:cstheme="minorHAnsi"/>
          <w:sz w:val="24"/>
          <w:szCs w:val="24"/>
        </w:rPr>
        <w:t>lla supervisione e al</w:t>
      </w:r>
      <w:r w:rsidR="00620858">
        <w:rPr>
          <w:rFonts w:cstheme="minorHAnsi"/>
        </w:rPr>
        <w:t xml:space="preserve"> </w:t>
      </w:r>
      <w:r w:rsidR="00620858" w:rsidRPr="00620858">
        <w:rPr>
          <w:rFonts w:cstheme="minorHAnsi"/>
          <w:sz w:val="24"/>
          <w:szCs w:val="24"/>
        </w:rPr>
        <w:t xml:space="preserve">monitoraggio del percorso </w:t>
      </w:r>
      <w:r w:rsidR="008E2695">
        <w:rPr>
          <w:rFonts w:cstheme="minorHAnsi"/>
          <w:sz w:val="24"/>
          <w:szCs w:val="24"/>
        </w:rPr>
        <w:t>.</w:t>
      </w:r>
    </w:p>
    <w:p w:rsidR="00620858" w:rsidRPr="00123191" w:rsidRDefault="00F87CFB" w:rsidP="00620858">
      <w:pPr>
        <w:autoSpaceDE w:val="0"/>
        <w:autoSpaceDN w:val="0"/>
        <w:adjustRightInd w:val="0"/>
        <w:spacing w:line="288" w:lineRule="auto"/>
        <w:rPr>
          <w:rFonts w:cstheme="minorHAnsi"/>
          <w:b/>
          <w:sz w:val="24"/>
          <w:szCs w:val="24"/>
        </w:rPr>
      </w:pPr>
      <w:r>
        <w:rPr>
          <w:rFonts w:cstheme="minorHAnsi"/>
          <w:b/>
          <w:sz w:val="24"/>
          <w:szCs w:val="24"/>
        </w:rPr>
        <w:t>ART</w:t>
      </w:r>
      <w:r w:rsidR="00FE27B3">
        <w:rPr>
          <w:rFonts w:cstheme="minorHAnsi"/>
          <w:b/>
          <w:sz w:val="24"/>
          <w:szCs w:val="24"/>
        </w:rPr>
        <w:t>. 7</w:t>
      </w:r>
      <w:r>
        <w:rPr>
          <w:rFonts w:cstheme="minorHAnsi"/>
          <w:b/>
          <w:sz w:val="24"/>
          <w:szCs w:val="24"/>
        </w:rPr>
        <w:t xml:space="preserve"> - </w:t>
      </w:r>
      <w:r w:rsidR="00620858" w:rsidRPr="00BA777B">
        <w:rPr>
          <w:rFonts w:cstheme="minorHAnsi"/>
          <w:b/>
          <w:caps/>
          <w:sz w:val="24"/>
          <w:szCs w:val="24"/>
        </w:rPr>
        <w:t>Comunicazioni periodiche</w:t>
      </w:r>
    </w:p>
    <w:p w:rsidR="00620858" w:rsidRPr="00620858" w:rsidRDefault="00123191" w:rsidP="00121E2C">
      <w:pPr>
        <w:autoSpaceDE w:val="0"/>
        <w:autoSpaceDN w:val="0"/>
        <w:adjustRightInd w:val="0"/>
        <w:spacing w:line="288" w:lineRule="auto"/>
        <w:jc w:val="both"/>
        <w:rPr>
          <w:rFonts w:cstheme="minorHAnsi"/>
          <w:sz w:val="24"/>
          <w:szCs w:val="24"/>
        </w:rPr>
      </w:pPr>
      <w:r>
        <w:rPr>
          <w:rFonts w:cstheme="minorHAnsi"/>
          <w:sz w:val="24"/>
          <w:szCs w:val="24"/>
        </w:rPr>
        <w:t xml:space="preserve">Con cadenza trimestrale </w:t>
      </w:r>
      <w:r w:rsidR="00620858" w:rsidRPr="00620858">
        <w:rPr>
          <w:rFonts w:cstheme="minorHAnsi"/>
          <w:sz w:val="24"/>
          <w:szCs w:val="24"/>
        </w:rPr>
        <w:t xml:space="preserve"> il referente di CSV Terre Estensi </w:t>
      </w:r>
      <w:proofErr w:type="spellStart"/>
      <w:r w:rsidR="00620858" w:rsidRPr="00620858">
        <w:rPr>
          <w:rFonts w:cstheme="minorHAnsi"/>
          <w:sz w:val="24"/>
          <w:szCs w:val="24"/>
        </w:rPr>
        <w:t>Odv</w:t>
      </w:r>
      <w:proofErr w:type="spellEnd"/>
      <w:r w:rsidR="00620858" w:rsidRPr="00620858">
        <w:rPr>
          <w:rFonts w:cstheme="minorHAnsi"/>
          <w:sz w:val="24"/>
          <w:szCs w:val="24"/>
        </w:rPr>
        <w:t xml:space="preserve"> si impegna a</w:t>
      </w:r>
      <w:r>
        <w:rPr>
          <w:rFonts w:cstheme="minorHAnsi"/>
          <w:sz w:val="24"/>
          <w:szCs w:val="24"/>
        </w:rPr>
        <w:t xml:space="preserve"> </w:t>
      </w:r>
      <w:r w:rsidR="00620858" w:rsidRPr="00620858">
        <w:rPr>
          <w:rFonts w:cstheme="minorHAnsi"/>
          <w:sz w:val="24"/>
          <w:szCs w:val="24"/>
        </w:rPr>
        <w:t>trasmettere al Responsabile del procedimento un sintetico documento di programma</w:t>
      </w:r>
      <w:r>
        <w:rPr>
          <w:rFonts w:cstheme="minorHAnsi"/>
          <w:sz w:val="24"/>
          <w:szCs w:val="24"/>
        </w:rPr>
        <w:t xml:space="preserve"> </w:t>
      </w:r>
      <w:r w:rsidR="00620858" w:rsidRPr="00620858">
        <w:rPr>
          <w:rFonts w:cstheme="minorHAnsi"/>
          <w:sz w:val="24"/>
          <w:szCs w:val="24"/>
        </w:rPr>
        <w:t>di interventi e azioni da promuovere, nonché il riepilogo delle attività svolte e del</w:t>
      </w:r>
      <w:r>
        <w:rPr>
          <w:rFonts w:cstheme="minorHAnsi"/>
          <w:sz w:val="24"/>
          <w:szCs w:val="24"/>
        </w:rPr>
        <w:t xml:space="preserve"> </w:t>
      </w:r>
      <w:r w:rsidR="00620858" w:rsidRPr="00620858">
        <w:rPr>
          <w:rFonts w:cstheme="minorHAnsi"/>
          <w:sz w:val="24"/>
          <w:szCs w:val="24"/>
        </w:rPr>
        <w:t>personale coinvolto inerente le attività oggetto di convenzione.</w:t>
      </w:r>
    </w:p>
    <w:p w:rsidR="002C5690" w:rsidRDefault="002C5690" w:rsidP="00620858">
      <w:pPr>
        <w:autoSpaceDE w:val="0"/>
        <w:autoSpaceDN w:val="0"/>
        <w:adjustRightInd w:val="0"/>
        <w:spacing w:line="288" w:lineRule="auto"/>
        <w:rPr>
          <w:rFonts w:cstheme="minorHAnsi"/>
          <w:b/>
          <w:sz w:val="24"/>
          <w:szCs w:val="24"/>
        </w:rPr>
      </w:pPr>
    </w:p>
    <w:p w:rsidR="00620858" w:rsidRPr="0078396E" w:rsidRDefault="00AB7311" w:rsidP="00620858">
      <w:pPr>
        <w:autoSpaceDE w:val="0"/>
        <w:autoSpaceDN w:val="0"/>
        <w:adjustRightInd w:val="0"/>
        <w:spacing w:line="288" w:lineRule="auto"/>
        <w:rPr>
          <w:rFonts w:cstheme="minorHAnsi"/>
          <w:b/>
          <w:sz w:val="24"/>
          <w:szCs w:val="24"/>
        </w:rPr>
      </w:pPr>
      <w:r>
        <w:rPr>
          <w:rFonts w:cstheme="minorHAnsi"/>
          <w:b/>
          <w:sz w:val="24"/>
          <w:szCs w:val="24"/>
        </w:rPr>
        <w:t>Art.</w:t>
      </w:r>
      <w:r w:rsidR="00FE27B3">
        <w:rPr>
          <w:rFonts w:cstheme="minorHAnsi"/>
          <w:b/>
          <w:sz w:val="24"/>
          <w:szCs w:val="24"/>
        </w:rPr>
        <w:t xml:space="preserve"> 8</w:t>
      </w:r>
      <w:r w:rsidR="00F87CFB">
        <w:rPr>
          <w:rFonts w:cstheme="minorHAnsi"/>
          <w:b/>
          <w:sz w:val="24"/>
          <w:szCs w:val="24"/>
        </w:rPr>
        <w:t xml:space="preserve"> - </w:t>
      </w:r>
      <w:r w:rsidR="00620858" w:rsidRPr="00BA777B">
        <w:rPr>
          <w:rFonts w:cstheme="minorHAnsi"/>
          <w:b/>
          <w:caps/>
          <w:sz w:val="24"/>
          <w:szCs w:val="24"/>
        </w:rPr>
        <w:t xml:space="preserve">Rendicontazione </w:t>
      </w:r>
      <w:r w:rsidR="00134C41" w:rsidRPr="00BA777B">
        <w:rPr>
          <w:rFonts w:cstheme="minorHAnsi"/>
          <w:b/>
          <w:caps/>
          <w:sz w:val="24"/>
          <w:szCs w:val="24"/>
        </w:rPr>
        <w:t xml:space="preserve">e rimborso </w:t>
      </w:r>
      <w:r w:rsidR="00620858" w:rsidRPr="00BA777B">
        <w:rPr>
          <w:rFonts w:cstheme="minorHAnsi"/>
          <w:b/>
          <w:caps/>
          <w:sz w:val="24"/>
          <w:szCs w:val="24"/>
        </w:rPr>
        <w:t>delle spese</w:t>
      </w:r>
    </w:p>
    <w:p w:rsidR="006C0475" w:rsidRDefault="00134C41" w:rsidP="00121E2C">
      <w:pPr>
        <w:autoSpaceDE w:val="0"/>
        <w:autoSpaceDN w:val="0"/>
        <w:adjustRightInd w:val="0"/>
        <w:spacing w:line="288" w:lineRule="auto"/>
        <w:jc w:val="both"/>
        <w:rPr>
          <w:rFonts w:cstheme="minorHAnsi"/>
          <w:sz w:val="24"/>
          <w:szCs w:val="24"/>
        </w:rPr>
      </w:pPr>
      <w:r w:rsidRPr="00620858">
        <w:rPr>
          <w:rFonts w:cstheme="minorHAnsi"/>
          <w:sz w:val="24"/>
          <w:szCs w:val="24"/>
        </w:rPr>
        <w:t>Il Comu</w:t>
      </w:r>
      <w:r>
        <w:rPr>
          <w:rFonts w:cstheme="minorHAnsi"/>
          <w:sz w:val="24"/>
          <w:szCs w:val="24"/>
        </w:rPr>
        <w:t xml:space="preserve">ne di Medolla </w:t>
      </w:r>
      <w:r w:rsidRPr="00620858">
        <w:rPr>
          <w:rFonts w:cstheme="minorHAnsi"/>
          <w:sz w:val="24"/>
          <w:szCs w:val="24"/>
        </w:rPr>
        <w:t>,</w:t>
      </w:r>
      <w:r w:rsidR="00C37461">
        <w:rPr>
          <w:rFonts w:cstheme="minorHAnsi"/>
          <w:sz w:val="24"/>
          <w:szCs w:val="24"/>
        </w:rPr>
        <w:t xml:space="preserve"> a seguito dell’ avvenuta realizzazione delle attività oggetto della presente convenzione, </w:t>
      </w:r>
      <w:r w:rsidRPr="00620858">
        <w:rPr>
          <w:rFonts w:cstheme="minorHAnsi"/>
          <w:sz w:val="24"/>
          <w:szCs w:val="24"/>
        </w:rPr>
        <w:t xml:space="preserve"> per i servizi resi e per garantire l’esistenza delle condizioni</w:t>
      </w:r>
      <w:r>
        <w:rPr>
          <w:rFonts w:cstheme="minorHAnsi"/>
          <w:sz w:val="24"/>
          <w:szCs w:val="24"/>
        </w:rPr>
        <w:t xml:space="preserve"> </w:t>
      </w:r>
      <w:r w:rsidRPr="00620858">
        <w:rPr>
          <w:rFonts w:cstheme="minorHAnsi"/>
          <w:sz w:val="24"/>
          <w:szCs w:val="24"/>
        </w:rPr>
        <w:t>necessarie a svolgere con continuità le attività previste dalla presente convenzione,</w:t>
      </w:r>
      <w:r>
        <w:rPr>
          <w:rFonts w:cstheme="minorHAnsi"/>
          <w:sz w:val="24"/>
          <w:szCs w:val="24"/>
        </w:rPr>
        <w:t xml:space="preserve"> </w:t>
      </w:r>
      <w:r w:rsidRPr="00620858">
        <w:rPr>
          <w:rFonts w:cstheme="minorHAnsi"/>
          <w:sz w:val="24"/>
          <w:szCs w:val="24"/>
        </w:rPr>
        <w:t>dato atto che l’attività del volontario non può essere retribuita in alcun modo</w:t>
      </w:r>
      <w:r>
        <w:rPr>
          <w:rFonts w:cstheme="minorHAnsi"/>
          <w:sz w:val="24"/>
          <w:szCs w:val="24"/>
        </w:rPr>
        <w:t xml:space="preserve"> </w:t>
      </w:r>
      <w:r w:rsidRPr="00620858">
        <w:rPr>
          <w:rFonts w:cstheme="minorHAnsi"/>
          <w:sz w:val="24"/>
          <w:szCs w:val="24"/>
        </w:rPr>
        <w:t>nemmeno dal bene</w:t>
      </w:r>
      <w:r>
        <w:rPr>
          <w:rFonts w:cstheme="minorHAnsi"/>
          <w:sz w:val="24"/>
          <w:szCs w:val="24"/>
        </w:rPr>
        <w:t>ficiario (art. 17, comma 3 del C</w:t>
      </w:r>
      <w:r w:rsidRPr="00620858">
        <w:rPr>
          <w:rFonts w:cstheme="minorHAnsi"/>
          <w:sz w:val="24"/>
          <w:szCs w:val="24"/>
        </w:rPr>
        <w:t>odice</w:t>
      </w:r>
      <w:r>
        <w:rPr>
          <w:rFonts w:cstheme="minorHAnsi"/>
          <w:sz w:val="24"/>
          <w:szCs w:val="24"/>
        </w:rPr>
        <w:t xml:space="preserve"> Terzo Settore </w:t>
      </w:r>
      <w:r w:rsidRPr="00620858">
        <w:rPr>
          <w:rFonts w:cstheme="minorHAnsi"/>
          <w:sz w:val="24"/>
          <w:szCs w:val="24"/>
        </w:rPr>
        <w:t>), si impegna a versare a CSV</w:t>
      </w:r>
      <w:r>
        <w:rPr>
          <w:rFonts w:cstheme="minorHAnsi"/>
          <w:sz w:val="24"/>
          <w:szCs w:val="24"/>
        </w:rPr>
        <w:t xml:space="preserve"> </w:t>
      </w:r>
      <w:r w:rsidRPr="00620858">
        <w:rPr>
          <w:rFonts w:cstheme="minorHAnsi"/>
          <w:sz w:val="24"/>
          <w:szCs w:val="24"/>
        </w:rPr>
        <w:t>Terre Estensi, a titolo di rimborso delle spese effettivamente sostenute e</w:t>
      </w:r>
      <w:r>
        <w:rPr>
          <w:rFonts w:cstheme="minorHAnsi"/>
          <w:sz w:val="24"/>
          <w:szCs w:val="24"/>
        </w:rPr>
        <w:t xml:space="preserve"> </w:t>
      </w:r>
      <w:r w:rsidRPr="00620858">
        <w:rPr>
          <w:rFonts w:cstheme="minorHAnsi"/>
          <w:sz w:val="24"/>
          <w:szCs w:val="24"/>
        </w:rPr>
        <w:t>documentate (ai sensi del comma 2 dell'art. 56 del D.lgs. 117/2017) un importo</w:t>
      </w:r>
      <w:r>
        <w:rPr>
          <w:rFonts w:cstheme="minorHAnsi"/>
          <w:sz w:val="24"/>
          <w:szCs w:val="24"/>
        </w:rPr>
        <w:t xml:space="preserve"> </w:t>
      </w:r>
      <w:r w:rsidRPr="00620858">
        <w:rPr>
          <w:rFonts w:cstheme="minorHAnsi"/>
          <w:sz w:val="24"/>
          <w:szCs w:val="24"/>
        </w:rPr>
        <w:t xml:space="preserve">massimo di </w:t>
      </w:r>
      <w:r>
        <w:rPr>
          <w:rFonts w:cstheme="minorHAnsi"/>
          <w:sz w:val="24"/>
          <w:szCs w:val="24"/>
        </w:rPr>
        <w:t xml:space="preserve"> € 4.500 </w:t>
      </w:r>
      <w:r w:rsidRPr="00620858">
        <w:rPr>
          <w:rFonts w:cstheme="minorHAnsi"/>
          <w:sz w:val="24"/>
          <w:szCs w:val="24"/>
        </w:rPr>
        <w:t>sul</w:t>
      </w:r>
      <w:r>
        <w:rPr>
          <w:rFonts w:cstheme="minorHAnsi"/>
          <w:sz w:val="24"/>
          <w:szCs w:val="24"/>
        </w:rPr>
        <w:t xml:space="preserve"> bilancio 2023</w:t>
      </w:r>
      <w:r w:rsidRPr="00620858">
        <w:rPr>
          <w:rFonts w:cstheme="minorHAnsi"/>
          <w:sz w:val="24"/>
          <w:szCs w:val="24"/>
        </w:rPr>
        <w:t xml:space="preserve"> dell'Ente.</w:t>
      </w:r>
      <w:r>
        <w:rPr>
          <w:rFonts w:cstheme="minorHAnsi"/>
          <w:sz w:val="24"/>
          <w:szCs w:val="24"/>
        </w:rPr>
        <w:t xml:space="preserve"> </w:t>
      </w:r>
      <w:r w:rsidRPr="00620858">
        <w:rPr>
          <w:rFonts w:cstheme="minorHAnsi"/>
          <w:sz w:val="24"/>
          <w:szCs w:val="24"/>
        </w:rPr>
        <w:t>L'importo annuale stanziato a bilancio deve sempre essere inteso come importo</w:t>
      </w:r>
      <w:r>
        <w:rPr>
          <w:rFonts w:cstheme="minorHAnsi"/>
          <w:sz w:val="24"/>
          <w:szCs w:val="24"/>
        </w:rPr>
        <w:t xml:space="preserve"> </w:t>
      </w:r>
      <w:r w:rsidRPr="00620858">
        <w:rPr>
          <w:rFonts w:cstheme="minorHAnsi"/>
          <w:sz w:val="24"/>
          <w:szCs w:val="24"/>
        </w:rPr>
        <w:t>massimo rimborsabile</w:t>
      </w:r>
      <w:r w:rsidR="00C37461">
        <w:rPr>
          <w:rFonts w:cstheme="minorHAnsi"/>
          <w:sz w:val="24"/>
          <w:szCs w:val="24"/>
        </w:rPr>
        <w:t>.</w:t>
      </w:r>
      <w:r w:rsidR="004404A0">
        <w:rPr>
          <w:rFonts w:cstheme="minorHAnsi"/>
          <w:sz w:val="24"/>
          <w:szCs w:val="24"/>
        </w:rPr>
        <w:t xml:space="preserve"> Non </w:t>
      </w:r>
      <w:r w:rsidR="00424EF4">
        <w:rPr>
          <w:rFonts w:cstheme="minorHAnsi"/>
          <w:sz w:val="24"/>
          <w:szCs w:val="24"/>
        </w:rPr>
        <w:t>verrà</w:t>
      </w:r>
      <w:r w:rsidR="004404A0">
        <w:rPr>
          <w:rFonts w:cstheme="minorHAnsi"/>
          <w:sz w:val="24"/>
          <w:szCs w:val="24"/>
        </w:rPr>
        <w:t xml:space="preserve"> effettuato alcun rimborso  di pese non documentate e non saranno rimborsate spese che superino </w:t>
      </w:r>
      <w:r w:rsidR="004404A0" w:rsidRPr="004404A0">
        <w:rPr>
          <w:rFonts w:cstheme="minorHAnsi"/>
          <w:b/>
          <w:sz w:val="24"/>
          <w:szCs w:val="24"/>
        </w:rPr>
        <w:t>€ 4.500</w:t>
      </w:r>
      <w:r w:rsidR="004404A0">
        <w:rPr>
          <w:rFonts w:cstheme="minorHAnsi"/>
          <w:sz w:val="24"/>
          <w:szCs w:val="24"/>
        </w:rPr>
        <w:t xml:space="preserve"> . </w:t>
      </w:r>
      <w:r w:rsidR="001B2EE2">
        <w:rPr>
          <w:rFonts w:cstheme="minorHAnsi"/>
          <w:sz w:val="24"/>
          <w:szCs w:val="24"/>
        </w:rPr>
        <w:t xml:space="preserve">Le </w:t>
      </w:r>
      <w:r w:rsidR="00424EF4">
        <w:rPr>
          <w:rFonts w:cstheme="minorHAnsi"/>
          <w:sz w:val="24"/>
          <w:szCs w:val="24"/>
        </w:rPr>
        <w:t>modalità</w:t>
      </w:r>
      <w:r w:rsidR="001B2EE2">
        <w:rPr>
          <w:rFonts w:cstheme="minorHAnsi"/>
          <w:sz w:val="24"/>
          <w:szCs w:val="24"/>
        </w:rPr>
        <w:t xml:space="preserve"> di rimborso delle </w:t>
      </w:r>
      <w:r w:rsidR="00424EF4">
        <w:rPr>
          <w:rFonts w:cstheme="minorHAnsi"/>
          <w:sz w:val="24"/>
          <w:szCs w:val="24"/>
        </w:rPr>
        <w:t xml:space="preserve">spese avverranno, nel rispetto dell’ effettività delle stesse, </w:t>
      </w:r>
      <w:r w:rsidR="00620858" w:rsidRPr="00620858">
        <w:rPr>
          <w:rFonts w:cstheme="minorHAnsi"/>
          <w:sz w:val="24"/>
          <w:szCs w:val="24"/>
        </w:rPr>
        <w:t>con l'esclusione di qualsiasi attribuzione a titolo di</w:t>
      </w:r>
      <w:r w:rsidR="0078396E">
        <w:rPr>
          <w:rFonts w:cstheme="minorHAnsi"/>
          <w:sz w:val="24"/>
          <w:szCs w:val="24"/>
        </w:rPr>
        <w:t xml:space="preserve"> </w:t>
      </w:r>
      <w:r w:rsidR="00620858" w:rsidRPr="00620858">
        <w:rPr>
          <w:rFonts w:cstheme="minorHAnsi"/>
          <w:sz w:val="24"/>
          <w:szCs w:val="24"/>
        </w:rPr>
        <w:t>maggiorazione, accantonamento, ricarico o simili,</w:t>
      </w:r>
      <w:r w:rsidR="006C0475">
        <w:rPr>
          <w:rFonts w:cstheme="minorHAnsi"/>
          <w:sz w:val="24"/>
          <w:szCs w:val="24"/>
        </w:rPr>
        <w:t xml:space="preserve"> come di seguito indicate :</w:t>
      </w:r>
    </w:p>
    <w:p w:rsidR="006C0475" w:rsidRDefault="00CB7B77" w:rsidP="00121E2C">
      <w:pPr>
        <w:autoSpaceDE w:val="0"/>
        <w:autoSpaceDN w:val="0"/>
        <w:adjustRightInd w:val="0"/>
        <w:spacing w:line="288" w:lineRule="auto"/>
        <w:jc w:val="both"/>
        <w:rPr>
          <w:rFonts w:cstheme="minorHAnsi"/>
          <w:sz w:val="24"/>
          <w:szCs w:val="24"/>
        </w:rPr>
      </w:pPr>
      <w:r>
        <w:rPr>
          <w:rFonts w:cstheme="minorHAnsi"/>
          <w:sz w:val="24"/>
          <w:szCs w:val="24"/>
        </w:rPr>
        <w:t xml:space="preserve">Anno 2023 : € 4.500 </w:t>
      </w:r>
      <w:r w:rsidR="006C0475">
        <w:rPr>
          <w:rFonts w:cstheme="minorHAnsi"/>
          <w:sz w:val="24"/>
          <w:szCs w:val="24"/>
        </w:rPr>
        <w:t xml:space="preserve">disponibili sul cap.   06840.00.1 “ Prestazioni di servizio ed incarichi per co-progettazione/progettazione “ </w:t>
      </w:r>
    </w:p>
    <w:p w:rsidR="00304E6D" w:rsidRDefault="00620858" w:rsidP="00121E2C">
      <w:pPr>
        <w:autoSpaceDE w:val="0"/>
        <w:autoSpaceDN w:val="0"/>
        <w:adjustRightInd w:val="0"/>
        <w:spacing w:line="288" w:lineRule="auto"/>
        <w:jc w:val="both"/>
        <w:rPr>
          <w:rFonts w:cstheme="minorHAnsi"/>
          <w:sz w:val="24"/>
          <w:szCs w:val="24"/>
        </w:rPr>
      </w:pPr>
      <w:r w:rsidRPr="00620858">
        <w:rPr>
          <w:rFonts w:cstheme="minorHAnsi"/>
          <w:sz w:val="24"/>
          <w:szCs w:val="24"/>
        </w:rPr>
        <w:lastRenderedPageBreak/>
        <w:t xml:space="preserve"> L'importo, così definito,</w:t>
      </w:r>
      <w:r w:rsidR="0078396E">
        <w:rPr>
          <w:rFonts w:cstheme="minorHAnsi"/>
          <w:sz w:val="24"/>
          <w:szCs w:val="24"/>
        </w:rPr>
        <w:t xml:space="preserve"> </w:t>
      </w:r>
      <w:r w:rsidRPr="00620858">
        <w:rPr>
          <w:rFonts w:cstheme="minorHAnsi"/>
          <w:sz w:val="24"/>
          <w:szCs w:val="24"/>
        </w:rPr>
        <w:t>sarà liquidato dietro presentazione di note di addebito riepilogative di</w:t>
      </w:r>
      <w:r w:rsidR="0078396E">
        <w:rPr>
          <w:rFonts w:cstheme="minorHAnsi"/>
          <w:sz w:val="24"/>
          <w:szCs w:val="24"/>
        </w:rPr>
        <w:t xml:space="preserve"> </w:t>
      </w:r>
      <w:r w:rsidRPr="00620858">
        <w:rPr>
          <w:rFonts w:cstheme="minorHAnsi"/>
          <w:sz w:val="24"/>
          <w:szCs w:val="24"/>
        </w:rPr>
        <w:t xml:space="preserve">rendicontazione delle attività realizzate e dei costi sostenuti rimborsabili, </w:t>
      </w:r>
      <w:r w:rsidR="0078396E">
        <w:rPr>
          <w:rFonts w:cstheme="minorHAnsi"/>
          <w:sz w:val="24"/>
          <w:szCs w:val="24"/>
        </w:rPr>
        <w:t xml:space="preserve"> </w:t>
      </w:r>
      <w:r w:rsidRPr="00620858">
        <w:rPr>
          <w:rFonts w:cstheme="minorHAnsi"/>
          <w:sz w:val="24"/>
          <w:szCs w:val="24"/>
        </w:rPr>
        <w:t>firma</w:t>
      </w:r>
      <w:r w:rsidR="0078396E">
        <w:rPr>
          <w:rFonts w:cstheme="minorHAnsi"/>
          <w:sz w:val="24"/>
          <w:szCs w:val="24"/>
        </w:rPr>
        <w:t xml:space="preserve">te dal Presidente di CSV Terre Estensi ODV </w:t>
      </w:r>
      <w:r w:rsidRPr="00620858">
        <w:rPr>
          <w:rFonts w:cstheme="minorHAnsi"/>
          <w:sz w:val="24"/>
          <w:szCs w:val="24"/>
        </w:rPr>
        <w:t xml:space="preserve"> e corredate da idonea</w:t>
      </w:r>
      <w:r w:rsidR="0078396E">
        <w:rPr>
          <w:rFonts w:cstheme="minorHAnsi"/>
          <w:sz w:val="24"/>
          <w:szCs w:val="24"/>
        </w:rPr>
        <w:t xml:space="preserve"> </w:t>
      </w:r>
      <w:r w:rsidRPr="00620858">
        <w:rPr>
          <w:rFonts w:cstheme="minorHAnsi"/>
          <w:sz w:val="24"/>
          <w:szCs w:val="24"/>
        </w:rPr>
        <w:t xml:space="preserve">documentazione di spesa ai sensi dell'art. 56 del </w:t>
      </w:r>
      <w:proofErr w:type="spellStart"/>
      <w:r w:rsidRPr="00620858">
        <w:rPr>
          <w:rFonts w:cstheme="minorHAnsi"/>
          <w:sz w:val="24"/>
          <w:szCs w:val="24"/>
        </w:rPr>
        <w:t>Dlgs</w:t>
      </w:r>
      <w:proofErr w:type="spellEnd"/>
      <w:r w:rsidRPr="00620858">
        <w:rPr>
          <w:rFonts w:cstheme="minorHAnsi"/>
          <w:sz w:val="24"/>
          <w:szCs w:val="24"/>
        </w:rPr>
        <w:t>. 117/2017.</w:t>
      </w:r>
      <w:r w:rsidR="0078396E">
        <w:rPr>
          <w:rFonts w:cstheme="minorHAnsi"/>
          <w:sz w:val="24"/>
          <w:szCs w:val="24"/>
        </w:rPr>
        <w:t xml:space="preserve"> </w:t>
      </w:r>
      <w:r w:rsidRPr="00620858">
        <w:rPr>
          <w:rFonts w:cstheme="minorHAnsi"/>
          <w:sz w:val="24"/>
          <w:szCs w:val="24"/>
        </w:rPr>
        <w:t>L'intera documentazione contabile inerente le attività svolte in convenzione,</w:t>
      </w:r>
      <w:r w:rsidR="0078396E">
        <w:rPr>
          <w:rFonts w:cstheme="minorHAnsi"/>
          <w:sz w:val="24"/>
          <w:szCs w:val="24"/>
        </w:rPr>
        <w:t xml:space="preserve"> </w:t>
      </w:r>
      <w:r w:rsidRPr="00620858">
        <w:rPr>
          <w:rFonts w:cstheme="minorHAnsi"/>
          <w:sz w:val="24"/>
          <w:szCs w:val="24"/>
        </w:rPr>
        <w:t>comprensiva dei documenti amministrativi originali, dovrà essere conservata dall'ODV</w:t>
      </w:r>
      <w:r w:rsidR="0078396E">
        <w:rPr>
          <w:rFonts w:cstheme="minorHAnsi"/>
          <w:sz w:val="24"/>
          <w:szCs w:val="24"/>
        </w:rPr>
        <w:t xml:space="preserve"> </w:t>
      </w:r>
      <w:r w:rsidRPr="00620858">
        <w:rPr>
          <w:rFonts w:cstheme="minorHAnsi"/>
          <w:sz w:val="24"/>
          <w:szCs w:val="24"/>
        </w:rPr>
        <w:t xml:space="preserve">(e messa a disposizione del Comune di </w:t>
      </w:r>
      <w:r w:rsidR="0078396E">
        <w:rPr>
          <w:rFonts w:cstheme="minorHAnsi"/>
          <w:sz w:val="24"/>
          <w:szCs w:val="24"/>
        </w:rPr>
        <w:t xml:space="preserve"> Medolla </w:t>
      </w:r>
      <w:r w:rsidRPr="00620858">
        <w:rPr>
          <w:rFonts w:cstheme="minorHAnsi"/>
          <w:sz w:val="24"/>
          <w:szCs w:val="24"/>
        </w:rPr>
        <w:t>per eventuali ulteriori verifiche</w:t>
      </w:r>
      <w:r w:rsidR="00121E2C">
        <w:rPr>
          <w:rFonts w:cstheme="minorHAnsi"/>
          <w:sz w:val="24"/>
          <w:szCs w:val="24"/>
        </w:rPr>
        <w:t>)</w:t>
      </w:r>
      <w:r w:rsidRPr="00620858">
        <w:rPr>
          <w:rFonts w:cstheme="minorHAnsi"/>
          <w:sz w:val="24"/>
          <w:szCs w:val="24"/>
        </w:rPr>
        <w:t>.</w:t>
      </w:r>
      <w:r w:rsidR="00304E6D">
        <w:rPr>
          <w:rFonts w:cstheme="minorHAnsi"/>
          <w:sz w:val="24"/>
          <w:szCs w:val="24"/>
        </w:rPr>
        <w:t xml:space="preserve"> </w:t>
      </w:r>
      <w:r w:rsidRPr="00620858">
        <w:rPr>
          <w:rFonts w:cstheme="minorHAnsi"/>
          <w:sz w:val="24"/>
          <w:szCs w:val="24"/>
        </w:rPr>
        <w:t xml:space="preserve">Il Comune di </w:t>
      </w:r>
      <w:r w:rsidR="0078396E">
        <w:rPr>
          <w:rFonts w:cstheme="minorHAnsi"/>
          <w:sz w:val="24"/>
          <w:szCs w:val="24"/>
        </w:rPr>
        <w:t xml:space="preserve">Medolla </w:t>
      </w:r>
      <w:r w:rsidRPr="00620858">
        <w:rPr>
          <w:rFonts w:cstheme="minorHAnsi"/>
          <w:sz w:val="24"/>
          <w:szCs w:val="24"/>
        </w:rPr>
        <w:t>provvederà a liquidare il suddetto rimborso, entro 30 giorni</w:t>
      </w:r>
      <w:r w:rsidR="001177C3">
        <w:rPr>
          <w:rFonts w:cstheme="minorHAnsi"/>
          <w:sz w:val="24"/>
          <w:szCs w:val="24"/>
        </w:rPr>
        <w:t xml:space="preserve"> </w:t>
      </w:r>
      <w:r w:rsidRPr="00620858">
        <w:rPr>
          <w:rFonts w:cstheme="minorHAnsi"/>
          <w:sz w:val="24"/>
          <w:szCs w:val="24"/>
        </w:rPr>
        <w:t>dalla presentazione del rendiconto delle spese sostenute.</w:t>
      </w:r>
      <w:r w:rsidR="00304E6D">
        <w:rPr>
          <w:rFonts w:cstheme="minorHAnsi"/>
          <w:sz w:val="24"/>
          <w:szCs w:val="24"/>
        </w:rPr>
        <w:t xml:space="preserve"> </w:t>
      </w:r>
      <w:r w:rsidRPr="00620858">
        <w:rPr>
          <w:rFonts w:cstheme="minorHAnsi"/>
          <w:sz w:val="24"/>
          <w:szCs w:val="24"/>
        </w:rPr>
        <w:t>La liquidazione delle spese è altresì subordinata al rilascio da parte del Presidente di</w:t>
      </w:r>
      <w:r w:rsidR="001177C3">
        <w:rPr>
          <w:rFonts w:cstheme="minorHAnsi"/>
          <w:sz w:val="24"/>
          <w:szCs w:val="24"/>
        </w:rPr>
        <w:t xml:space="preserve"> </w:t>
      </w:r>
      <w:r w:rsidRPr="00620858">
        <w:rPr>
          <w:rFonts w:cstheme="minorHAnsi"/>
          <w:sz w:val="24"/>
          <w:szCs w:val="24"/>
        </w:rPr>
        <w:t>CSV Terre Estensi di una dichiarazione, sottoscritta ai sensi dell'art. 76 del D.P.R. n.</w:t>
      </w:r>
      <w:r w:rsidR="001177C3">
        <w:rPr>
          <w:rFonts w:cstheme="minorHAnsi"/>
          <w:sz w:val="24"/>
          <w:szCs w:val="24"/>
        </w:rPr>
        <w:t xml:space="preserve"> </w:t>
      </w:r>
      <w:r w:rsidRPr="00620858">
        <w:rPr>
          <w:rFonts w:cstheme="minorHAnsi"/>
          <w:sz w:val="24"/>
          <w:szCs w:val="24"/>
        </w:rPr>
        <w:t>445/2000, con la quale si attesta che:</w:t>
      </w:r>
      <w:r w:rsidR="001177C3">
        <w:rPr>
          <w:rFonts w:cstheme="minorHAnsi"/>
          <w:sz w:val="24"/>
          <w:szCs w:val="24"/>
        </w:rPr>
        <w:t xml:space="preserve"> </w:t>
      </w:r>
    </w:p>
    <w:p w:rsidR="00304E6D" w:rsidRPr="00D91FDC" w:rsidRDefault="00620858" w:rsidP="00304E6D">
      <w:pPr>
        <w:pStyle w:val="Paragrafoelenco"/>
        <w:numPr>
          <w:ilvl w:val="0"/>
          <w:numId w:val="1"/>
        </w:numPr>
        <w:autoSpaceDE w:val="0"/>
        <w:autoSpaceDN w:val="0"/>
        <w:adjustRightInd w:val="0"/>
        <w:spacing w:line="288" w:lineRule="auto"/>
        <w:jc w:val="both"/>
        <w:rPr>
          <w:rFonts w:ascii="Calibri" w:hAnsi="Calibri" w:cstheme="minorHAnsi"/>
          <w:sz w:val="24"/>
          <w:szCs w:val="24"/>
        </w:rPr>
      </w:pPr>
      <w:r w:rsidRPr="00D91FDC">
        <w:rPr>
          <w:rFonts w:ascii="Calibri" w:hAnsi="Calibri" w:cstheme="minorHAnsi"/>
          <w:sz w:val="24"/>
          <w:szCs w:val="24"/>
        </w:rPr>
        <w:t>per le spese rendicontate ai fini del contributo oggetto di liquidazione l'ODV non ha</w:t>
      </w:r>
      <w:r w:rsidR="001177C3" w:rsidRPr="00D91FDC">
        <w:rPr>
          <w:rFonts w:ascii="Calibri" w:hAnsi="Calibri" w:cstheme="minorHAnsi"/>
          <w:sz w:val="24"/>
          <w:szCs w:val="24"/>
        </w:rPr>
        <w:t xml:space="preserve"> </w:t>
      </w:r>
      <w:r w:rsidRPr="00D91FDC">
        <w:rPr>
          <w:rFonts w:ascii="Calibri" w:hAnsi="Calibri" w:cstheme="minorHAnsi"/>
          <w:sz w:val="24"/>
          <w:szCs w:val="24"/>
        </w:rPr>
        <w:t>percepito rimborsi per le medesime da altri Enti o Istituzioni pubbliche;</w:t>
      </w:r>
      <w:r w:rsidR="001177C3" w:rsidRPr="00D91FDC">
        <w:rPr>
          <w:rFonts w:ascii="Calibri" w:hAnsi="Calibri" w:cstheme="minorHAnsi"/>
          <w:sz w:val="24"/>
          <w:szCs w:val="24"/>
        </w:rPr>
        <w:t xml:space="preserve"> </w:t>
      </w:r>
    </w:p>
    <w:p w:rsidR="00304E6D" w:rsidRPr="00D91FDC" w:rsidRDefault="00620858" w:rsidP="00304E6D">
      <w:pPr>
        <w:pStyle w:val="Paragrafoelenco"/>
        <w:numPr>
          <w:ilvl w:val="0"/>
          <w:numId w:val="1"/>
        </w:numPr>
        <w:autoSpaceDE w:val="0"/>
        <w:autoSpaceDN w:val="0"/>
        <w:adjustRightInd w:val="0"/>
        <w:spacing w:line="288" w:lineRule="auto"/>
        <w:jc w:val="both"/>
        <w:rPr>
          <w:rFonts w:ascii="Calibri" w:hAnsi="Calibri" w:cstheme="minorHAnsi"/>
          <w:sz w:val="24"/>
          <w:szCs w:val="24"/>
        </w:rPr>
      </w:pPr>
      <w:r w:rsidRPr="00D91FDC">
        <w:rPr>
          <w:rFonts w:ascii="Calibri" w:hAnsi="Calibri" w:cstheme="minorHAnsi"/>
          <w:sz w:val="24"/>
          <w:szCs w:val="24"/>
        </w:rPr>
        <w:t>che l’ODV è tuttora iscritta nel Registro del Volontariato della Regione Emilia</w:t>
      </w:r>
      <w:r w:rsidR="001177C3" w:rsidRPr="00D91FDC">
        <w:rPr>
          <w:rFonts w:ascii="Calibri" w:hAnsi="Calibri" w:cstheme="minorHAnsi"/>
          <w:sz w:val="24"/>
          <w:szCs w:val="24"/>
        </w:rPr>
        <w:t xml:space="preserve"> </w:t>
      </w:r>
      <w:r w:rsidRPr="00D91FDC">
        <w:rPr>
          <w:rFonts w:ascii="Calibri" w:hAnsi="Calibri" w:cstheme="minorHAnsi"/>
          <w:sz w:val="24"/>
          <w:szCs w:val="24"/>
        </w:rPr>
        <w:t>Romagna n.</w:t>
      </w:r>
      <w:r w:rsidR="001177C3" w:rsidRPr="00D91FDC">
        <w:rPr>
          <w:rFonts w:ascii="Calibri" w:hAnsi="Calibri" w:cstheme="minorHAnsi"/>
          <w:sz w:val="24"/>
          <w:szCs w:val="23"/>
        </w:rPr>
        <w:t xml:space="preserve"> 44370 del 12/08/2022 </w:t>
      </w:r>
      <w:r w:rsidR="001177C3" w:rsidRPr="00D91FDC">
        <w:rPr>
          <w:rFonts w:ascii="Calibri" w:hAnsi="Calibri" w:cstheme="minorHAnsi"/>
          <w:sz w:val="24"/>
          <w:szCs w:val="24"/>
        </w:rPr>
        <w:t>;</w:t>
      </w:r>
    </w:p>
    <w:p w:rsidR="002C5690" w:rsidRPr="0043748F" w:rsidRDefault="00620858" w:rsidP="00FA7B64">
      <w:pPr>
        <w:pStyle w:val="Paragrafoelenco"/>
        <w:numPr>
          <w:ilvl w:val="0"/>
          <w:numId w:val="1"/>
        </w:numPr>
        <w:autoSpaceDE w:val="0"/>
        <w:autoSpaceDN w:val="0"/>
        <w:adjustRightInd w:val="0"/>
        <w:spacing w:line="288" w:lineRule="auto"/>
        <w:jc w:val="both"/>
        <w:rPr>
          <w:rFonts w:cstheme="minorHAnsi"/>
          <w:sz w:val="24"/>
          <w:szCs w:val="24"/>
        </w:rPr>
      </w:pPr>
      <w:r w:rsidRPr="00D91FDC">
        <w:rPr>
          <w:rFonts w:ascii="Calibri" w:hAnsi="Calibri" w:cstheme="minorHAnsi"/>
          <w:sz w:val="24"/>
          <w:szCs w:val="24"/>
        </w:rPr>
        <w:t xml:space="preserve"> che le spese di cui si chiede il rimborso sono riferite esclusivamente ad</w:t>
      </w:r>
      <w:r w:rsidR="001177C3" w:rsidRPr="00D91FDC">
        <w:rPr>
          <w:rFonts w:ascii="Calibri" w:hAnsi="Calibri" w:cstheme="minorHAnsi"/>
          <w:sz w:val="24"/>
          <w:szCs w:val="24"/>
        </w:rPr>
        <w:t xml:space="preserve"> </w:t>
      </w:r>
      <w:r w:rsidRPr="00D91FDC">
        <w:rPr>
          <w:rFonts w:ascii="Calibri" w:hAnsi="Calibri" w:cstheme="minorHAnsi"/>
          <w:sz w:val="24"/>
          <w:szCs w:val="24"/>
        </w:rPr>
        <w:t>attività riconducibili al Comune di</w:t>
      </w:r>
      <w:r w:rsidR="001177C3" w:rsidRPr="00D91FDC">
        <w:rPr>
          <w:rFonts w:ascii="Calibri" w:hAnsi="Calibri" w:cstheme="minorHAnsi"/>
          <w:sz w:val="24"/>
          <w:szCs w:val="24"/>
        </w:rPr>
        <w:t xml:space="preserve"> Medolla</w:t>
      </w:r>
      <w:r w:rsidR="001177C3" w:rsidRPr="00304E6D">
        <w:rPr>
          <w:rFonts w:cstheme="minorHAnsi"/>
          <w:sz w:val="24"/>
          <w:szCs w:val="24"/>
        </w:rPr>
        <w:t xml:space="preserve"> </w:t>
      </w:r>
      <w:r w:rsidRPr="00304E6D">
        <w:rPr>
          <w:rFonts w:cstheme="minorHAnsi"/>
          <w:sz w:val="24"/>
          <w:szCs w:val="24"/>
        </w:rPr>
        <w:t>.</w:t>
      </w:r>
    </w:p>
    <w:p w:rsidR="00FA7B64" w:rsidRPr="00FA7B64" w:rsidRDefault="0043748F" w:rsidP="00FA7B64">
      <w:pPr>
        <w:autoSpaceDE w:val="0"/>
        <w:autoSpaceDN w:val="0"/>
        <w:adjustRightInd w:val="0"/>
        <w:spacing w:line="288" w:lineRule="auto"/>
        <w:rPr>
          <w:rFonts w:cstheme="minorHAnsi"/>
          <w:b/>
          <w:sz w:val="24"/>
          <w:szCs w:val="24"/>
        </w:rPr>
      </w:pPr>
      <w:r>
        <w:rPr>
          <w:rFonts w:cstheme="minorHAnsi"/>
          <w:b/>
          <w:sz w:val="24"/>
          <w:szCs w:val="24"/>
        </w:rPr>
        <w:t>ART</w:t>
      </w:r>
      <w:r w:rsidR="00BA777B">
        <w:rPr>
          <w:rFonts w:cstheme="minorHAnsi"/>
          <w:b/>
          <w:sz w:val="24"/>
          <w:szCs w:val="24"/>
        </w:rPr>
        <w:t xml:space="preserve">. 9 </w:t>
      </w:r>
      <w:r>
        <w:rPr>
          <w:rFonts w:cstheme="minorHAnsi"/>
          <w:b/>
          <w:sz w:val="24"/>
          <w:szCs w:val="24"/>
        </w:rPr>
        <w:t>-</w:t>
      </w:r>
      <w:r w:rsidR="00FA7B64" w:rsidRPr="00FA7B64">
        <w:rPr>
          <w:rFonts w:cstheme="minorHAnsi"/>
          <w:b/>
          <w:sz w:val="24"/>
          <w:szCs w:val="24"/>
        </w:rPr>
        <w:t xml:space="preserve"> OBBLIGHI IN TEMA DI TRACCIABILITA’ DEI FLUSSI FINANZIARI</w:t>
      </w:r>
    </w:p>
    <w:p w:rsidR="00FA7B64" w:rsidRPr="00FA7B64" w:rsidRDefault="00FA7B64" w:rsidP="00FA7B64">
      <w:pPr>
        <w:autoSpaceDE w:val="0"/>
        <w:autoSpaceDN w:val="0"/>
        <w:adjustRightInd w:val="0"/>
        <w:spacing w:line="288" w:lineRule="auto"/>
        <w:rPr>
          <w:rFonts w:cstheme="minorHAnsi"/>
          <w:b/>
          <w:sz w:val="24"/>
          <w:szCs w:val="24"/>
        </w:rPr>
      </w:pPr>
    </w:p>
    <w:p w:rsidR="00FA7B64" w:rsidRPr="00FA7B64" w:rsidRDefault="00FA7B64" w:rsidP="002C5690">
      <w:pPr>
        <w:autoSpaceDE w:val="0"/>
        <w:autoSpaceDN w:val="0"/>
        <w:adjustRightInd w:val="0"/>
        <w:spacing w:line="288" w:lineRule="auto"/>
        <w:jc w:val="both"/>
        <w:rPr>
          <w:rFonts w:cstheme="minorHAnsi"/>
          <w:sz w:val="24"/>
          <w:szCs w:val="24"/>
        </w:rPr>
      </w:pPr>
      <w:r w:rsidRPr="00FA7B64">
        <w:rPr>
          <w:rFonts w:cstheme="minorHAnsi"/>
          <w:sz w:val="24"/>
          <w:szCs w:val="24"/>
        </w:rPr>
        <w:t>1. Ai sensi e per gli effetti dell’art. 3, co. 8, della legge 13 agosto 2010 n. 136, l'Ente attuatore, con la sottoscrizione della presente Convenzione, si impegna a rispettare puntualmente quanto previsto dalla predetta disposizione in ordine agli obblighi di tracciabilità dei flussi finanziari e per gli effetti comunica gli estremi identificativi del conto corrente, bancario o postale, appositamente dedicato, nonché le generalità ed il codice fiscale delle persone delegate ad opera</w:t>
      </w:r>
      <w:r w:rsidR="00BA777B">
        <w:rPr>
          <w:rFonts w:cstheme="minorHAnsi"/>
          <w:sz w:val="24"/>
          <w:szCs w:val="24"/>
        </w:rPr>
        <w:t>re sul predetto conto corrente.</w:t>
      </w:r>
    </w:p>
    <w:p w:rsidR="002C5690" w:rsidRDefault="00FA7B64" w:rsidP="002C5690">
      <w:pPr>
        <w:autoSpaceDE w:val="0"/>
        <w:autoSpaceDN w:val="0"/>
        <w:adjustRightInd w:val="0"/>
        <w:spacing w:line="288" w:lineRule="auto"/>
        <w:jc w:val="both"/>
        <w:rPr>
          <w:rFonts w:cstheme="minorHAnsi"/>
          <w:sz w:val="24"/>
          <w:szCs w:val="24"/>
        </w:rPr>
      </w:pPr>
      <w:r w:rsidRPr="00FA7B64">
        <w:rPr>
          <w:rFonts w:cstheme="minorHAnsi"/>
          <w:sz w:val="24"/>
          <w:szCs w:val="24"/>
        </w:rPr>
        <w:t xml:space="preserve">2. Ferme restando le ulteriori ipotesi di risoluzione previste dal presente contratto, ai sensi di quanto disposto dall’art. 3, co. 9 bis della L. 136/2010, il mancato utilizzo, nella transazione finanziaria, del bonifico bancario o postale, ovvero di altri strumenti idonei a consentire la piena tracciabilità delle operazioni di pagamento costituisce causa di risoluzione del contratto. </w:t>
      </w:r>
    </w:p>
    <w:p w:rsidR="00FA7B64" w:rsidRPr="00FA7B64" w:rsidRDefault="00FA7B64" w:rsidP="002C5690">
      <w:pPr>
        <w:autoSpaceDE w:val="0"/>
        <w:autoSpaceDN w:val="0"/>
        <w:adjustRightInd w:val="0"/>
        <w:spacing w:line="288" w:lineRule="auto"/>
        <w:jc w:val="both"/>
        <w:rPr>
          <w:rFonts w:cstheme="minorHAnsi"/>
          <w:sz w:val="24"/>
          <w:szCs w:val="24"/>
        </w:rPr>
      </w:pPr>
      <w:r w:rsidRPr="00FA7B64">
        <w:rPr>
          <w:rFonts w:cstheme="minorHAnsi"/>
          <w:sz w:val="24"/>
          <w:szCs w:val="24"/>
        </w:rPr>
        <w:t>3. In caso di variazione intervenuta in ordine agli estremi identificativi dei conti correnti dedicati o alle persone delegate ad operare sugli stessi, l’Ente attuatore è tenuto a darne comunicazione tempestiva e comunque entro e non oltre sette giorni. In difetto di tale comunicazione, l’Ente non potrà, tra l’altro, sollevare eccezioni in ordine ad eventuali ritardi dei pagamenti, né in ordine ai pagamenti già effettuati.</w:t>
      </w:r>
    </w:p>
    <w:p w:rsidR="0043748F" w:rsidRDefault="0043748F" w:rsidP="000D4EA3">
      <w:pPr>
        <w:autoSpaceDE w:val="0"/>
        <w:autoSpaceDN w:val="0"/>
        <w:adjustRightInd w:val="0"/>
        <w:spacing w:line="288" w:lineRule="auto"/>
        <w:rPr>
          <w:rFonts w:cstheme="minorHAnsi"/>
          <w:b/>
          <w:sz w:val="24"/>
          <w:szCs w:val="24"/>
        </w:rPr>
      </w:pPr>
    </w:p>
    <w:p w:rsidR="0043748F" w:rsidRDefault="0043748F" w:rsidP="000D4EA3">
      <w:pPr>
        <w:autoSpaceDE w:val="0"/>
        <w:autoSpaceDN w:val="0"/>
        <w:adjustRightInd w:val="0"/>
        <w:spacing w:line="288" w:lineRule="auto"/>
        <w:rPr>
          <w:rFonts w:cstheme="minorHAnsi"/>
          <w:b/>
          <w:sz w:val="24"/>
          <w:szCs w:val="24"/>
        </w:rPr>
      </w:pPr>
    </w:p>
    <w:p w:rsidR="000D4EA3" w:rsidRDefault="0043748F" w:rsidP="000D4EA3">
      <w:pPr>
        <w:autoSpaceDE w:val="0"/>
        <w:autoSpaceDN w:val="0"/>
        <w:adjustRightInd w:val="0"/>
        <w:spacing w:line="288" w:lineRule="auto"/>
        <w:rPr>
          <w:rFonts w:cstheme="minorHAnsi"/>
          <w:b/>
          <w:sz w:val="24"/>
          <w:szCs w:val="24"/>
        </w:rPr>
      </w:pPr>
      <w:r>
        <w:rPr>
          <w:rFonts w:cstheme="minorHAnsi"/>
          <w:b/>
          <w:sz w:val="24"/>
          <w:szCs w:val="24"/>
        </w:rPr>
        <w:lastRenderedPageBreak/>
        <w:t>ART.</w:t>
      </w:r>
      <w:r w:rsidR="00BA777B">
        <w:rPr>
          <w:rFonts w:cstheme="minorHAnsi"/>
          <w:b/>
          <w:sz w:val="24"/>
          <w:szCs w:val="24"/>
        </w:rPr>
        <w:t xml:space="preserve"> 10</w:t>
      </w:r>
      <w:r>
        <w:rPr>
          <w:rFonts w:cstheme="minorHAnsi"/>
          <w:b/>
          <w:sz w:val="24"/>
          <w:szCs w:val="24"/>
        </w:rPr>
        <w:t xml:space="preserve"> - </w:t>
      </w:r>
      <w:r w:rsidR="00620858" w:rsidRPr="00BA777B">
        <w:rPr>
          <w:rFonts w:cstheme="minorHAnsi"/>
          <w:b/>
          <w:caps/>
          <w:sz w:val="24"/>
          <w:szCs w:val="24"/>
        </w:rPr>
        <w:t>Applicazioni ritenute ed oneri di legge</w:t>
      </w:r>
    </w:p>
    <w:p w:rsidR="00620858" w:rsidRPr="000D4EA3" w:rsidRDefault="00620858" w:rsidP="00121E2C">
      <w:pPr>
        <w:autoSpaceDE w:val="0"/>
        <w:autoSpaceDN w:val="0"/>
        <w:adjustRightInd w:val="0"/>
        <w:spacing w:line="288" w:lineRule="auto"/>
        <w:jc w:val="both"/>
        <w:rPr>
          <w:rFonts w:cstheme="minorHAnsi"/>
          <w:b/>
          <w:sz w:val="24"/>
          <w:szCs w:val="24"/>
        </w:rPr>
      </w:pPr>
      <w:r w:rsidRPr="00620858">
        <w:rPr>
          <w:rFonts w:cstheme="minorHAnsi"/>
          <w:sz w:val="24"/>
          <w:szCs w:val="24"/>
        </w:rPr>
        <w:t>L'ODV dichiara che le predette erogazioni non sono soggette all'applicazione della</w:t>
      </w:r>
      <w:r w:rsidR="00304E6D">
        <w:rPr>
          <w:rFonts w:cstheme="minorHAnsi"/>
          <w:sz w:val="24"/>
          <w:szCs w:val="24"/>
        </w:rPr>
        <w:t xml:space="preserve"> </w:t>
      </w:r>
      <w:r w:rsidRPr="00620858">
        <w:rPr>
          <w:rFonts w:cstheme="minorHAnsi"/>
          <w:sz w:val="24"/>
          <w:szCs w:val="24"/>
        </w:rPr>
        <w:t>ritenuta del 4% di cui all'art. 28 comma 2 del DPR 600/73, in quanto trattasi di</w:t>
      </w:r>
      <w:r w:rsidR="00304E6D">
        <w:rPr>
          <w:rFonts w:cstheme="minorHAnsi"/>
          <w:sz w:val="24"/>
          <w:szCs w:val="24"/>
        </w:rPr>
        <w:t xml:space="preserve"> </w:t>
      </w:r>
      <w:r w:rsidRPr="00620858">
        <w:rPr>
          <w:rFonts w:cstheme="minorHAnsi"/>
          <w:sz w:val="24"/>
          <w:szCs w:val="24"/>
        </w:rPr>
        <w:t>somme corrisposte per attività di volontariato a soggetto che non svolge neanche</w:t>
      </w:r>
      <w:r w:rsidR="00304E6D">
        <w:rPr>
          <w:rFonts w:cstheme="minorHAnsi"/>
          <w:sz w:val="24"/>
          <w:szCs w:val="24"/>
        </w:rPr>
        <w:t xml:space="preserve"> </w:t>
      </w:r>
      <w:r w:rsidRPr="00620858">
        <w:rPr>
          <w:rFonts w:cstheme="minorHAnsi"/>
          <w:sz w:val="24"/>
          <w:szCs w:val="24"/>
        </w:rPr>
        <w:t>occasionalmente, attività commerciale.</w:t>
      </w:r>
    </w:p>
    <w:p w:rsidR="00BA777B" w:rsidRPr="0043748F" w:rsidRDefault="00620858" w:rsidP="0043748F">
      <w:pPr>
        <w:autoSpaceDE w:val="0"/>
        <w:autoSpaceDN w:val="0"/>
        <w:adjustRightInd w:val="0"/>
        <w:spacing w:line="288" w:lineRule="auto"/>
        <w:jc w:val="both"/>
        <w:rPr>
          <w:rFonts w:cstheme="minorHAnsi"/>
          <w:sz w:val="24"/>
          <w:szCs w:val="24"/>
        </w:rPr>
      </w:pPr>
      <w:r w:rsidRPr="00620858">
        <w:rPr>
          <w:rFonts w:cstheme="minorHAnsi"/>
          <w:sz w:val="24"/>
          <w:szCs w:val="24"/>
        </w:rPr>
        <w:t>Le somme corrisposte all'’ODV non sono soggette ad IVA ai sensi dell'Art. 79 comma</w:t>
      </w:r>
      <w:r w:rsidR="00304E6D">
        <w:rPr>
          <w:rFonts w:cstheme="minorHAnsi"/>
          <w:sz w:val="24"/>
          <w:szCs w:val="24"/>
        </w:rPr>
        <w:t xml:space="preserve"> </w:t>
      </w:r>
      <w:r w:rsidRPr="00620858">
        <w:rPr>
          <w:rFonts w:cstheme="minorHAnsi"/>
          <w:sz w:val="24"/>
          <w:szCs w:val="24"/>
        </w:rPr>
        <w:t xml:space="preserve">2 del D. </w:t>
      </w:r>
      <w:proofErr w:type="spellStart"/>
      <w:r w:rsidRPr="00620858">
        <w:rPr>
          <w:rFonts w:cstheme="minorHAnsi"/>
          <w:sz w:val="24"/>
          <w:szCs w:val="24"/>
        </w:rPr>
        <w:t>Lgs</w:t>
      </w:r>
      <w:proofErr w:type="spellEnd"/>
      <w:r w:rsidRPr="00620858">
        <w:rPr>
          <w:rFonts w:cstheme="minorHAnsi"/>
          <w:sz w:val="24"/>
          <w:szCs w:val="24"/>
        </w:rPr>
        <w:t xml:space="preserve">. 117/2017 e </w:t>
      </w:r>
      <w:proofErr w:type="spellStart"/>
      <w:r w:rsidRPr="00620858">
        <w:rPr>
          <w:rFonts w:cstheme="minorHAnsi"/>
          <w:sz w:val="24"/>
          <w:szCs w:val="24"/>
        </w:rPr>
        <w:t>ss.mm.ii</w:t>
      </w:r>
      <w:proofErr w:type="spellEnd"/>
      <w:r w:rsidR="003B712A">
        <w:rPr>
          <w:rFonts w:cstheme="minorHAnsi"/>
          <w:sz w:val="24"/>
          <w:szCs w:val="24"/>
        </w:rPr>
        <w:t>.</w:t>
      </w:r>
    </w:p>
    <w:p w:rsidR="00335BDA" w:rsidRPr="0043748F" w:rsidRDefault="00BA777B" w:rsidP="00335BDA">
      <w:pPr>
        <w:spacing w:before="100" w:beforeAutospacing="1" w:after="100" w:afterAutospacing="1" w:line="240" w:lineRule="auto"/>
        <w:rPr>
          <w:rFonts w:eastAsia="Times New Roman" w:cstheme="minorHAnsi"/>
          <w:b/>
          <w:color w:val="000000"/>
          <w:sz w:val="24"/>
          <w:szCs w:val="24"/>
          <w:lang w:eastAsia="it-IT"/>
        </w:rPr>
      </w:pPr>
      <w:r w:rsidRPr="0043748F">
        <w:rPr>
          <w:rFonts w:eastAsia="Times New Roman" w:cstheme="minorHAnsi"/>
          <w:b/>
          <w:color w:val="000000"/>
          <w:sz w:val="24"/>
          <w:szCs w:val="24"/>
          <w:lang w:eastAsia="it-IT"/>
        </w:rPr>
        <w:t>ART. 11</w:t>
      </w:r>
      <w:r w:rsidR="0043748F" w:rsidRPr="0043748F">
        <w:rPr>
          <w:rFonts w:eastAsia="Times New Roman" w:cstheme="minorHAnsi"/>
          <w:b/>
          <w:color w:val="000000"/>
          <w:sz w:val="24"/>
          <w:szCs w:val="24"/>
          <w:lang w:eastAsia="it-IT"/>
        </w:rPr>
        <w:t xml:space="preserve"> - </w:t>
      </w:r>
      <w:r w:rsidR="00335BDA" w:rsidRPr="0043748F">
        <w:rPr>
          <w:rFonts w:eastAsia="Times New Roman" w:cstheme="minorHAnsi"/>
          <w:b/>
          <w:color w:val="000000"/>
          <w:sz w:val="24"/>
          <w:szCs w:val="24"/>
          <w:lang w:eastAsia="it-IT"/>
        </w:rPr>
        <w:t xml:space="preserve"> TRATTAMENTO DEI DATI PERSONALI </w:t>
      </w:r>
    </w:p>
    <w:p w:rsidR="006C0475" w:rsidRPr="003B712A" w:rsidRDefault="00335BDA" w:rsidP="003B712A">
      <w:pPr>
        <w:autoSpaceDE w:val="0"/>
        <w:autoSpaceDN w:val="0"/>
        <w:adjustRightInd w:val="0"/>
        <w:spacing w:line="288" w:lineRule="auto"/>
        <w:jc w:val="both"/>
        <w:rPr>
          <w:rFonts w:cstheme="minorHAnsi"/>
          <w:sz w:val="24"/>
          <w:szCs w:val="24"/>
        </w:rPr>
      </w:pPr>
      <w:r w:rsidRPr="00335BDA">
        <w:rPr>
          <w:rFonts w:eastAsia="Times New Roman" w:cstheme="minorHAnsi"/>
          <w:color w:val="000000"/>
          <w:lang w:eastAsia="it-IT"/>
        </w:rPr>
        <w:t>Ai sensi del D.lgs. 196 del 30.03.2003 e del REGOLAMENTO (UE) 2016/679 nel testo vigente le parti prendono atto che i dati personali forniti e raccolti in occasione del presente procedimento verranno trattati esclusivamente per lo svolgimento delle attività e l’assorbimento degli obblighi previsti dalla legge e dai regolamenti in materia; tali dati saranno conservati sino alla conclusione del procedimento presso l’ufficio competente e successivamente secondo le modalità previste per la conservazione e archiviazione della documentazione in possesso del Comune.</w:t>
      </w:r>
      <w:r w:rsidRPr="00335BDA">
        <w:rPr>
          <w:rFonts w:cstheme="minorHAnsi"/>
          <w:sz w:val="24"/>
          <w:szCs w:val="24"/>
        </w:rPr>
        <w:t xml:space="preserve"> </w:t>
      </w:r>
      <w:r w:rsidRPr="00620858">
        <w:rPr>
          <w:rFonts w:cstheme="minorHAnsi"/>
          <w:sz w:val="24"/>
          <w:szCs w:val="24"/>
        </w:rPr>
        <w:t xml:space="preserve">Nel rispetto del </w:t>
      </w:r>
      <w:proofErr w:type="spellStart"/>
      <w:r w:rsidRPr="00620858">
        <w:rPr>
          <w:rFonts w:cstheme="minorHAnsi"/>
          <w:sz w:val="24"/>
          <w:szCs w:val="24"/>
        </w:rPr>
        <w:t>D.Lgs.</w:t>
      </w:r>
      <w:proofErr w:type="spellEnd"/>
      <w:r w:rsidRPr="00620858">
        <w:rPr>
          <w:rFonts w:cstheme="minorHAnsi"/>
          <w:sz w:val="24"/>
          <w:szCs w:val="24"/>
        </w:rPr>
        <w:t xml:space="preserve"> 196/03 “Codice in materia di protezione dei dati personali”,</w:t>
      </w:r>
      <w:r>
        <w:rPr>
          <w:rFonts w:cstheme="minorHAnsi"/>
          <w:sz w:val="24"/>
          <w:szCs w:val="24"/>
        </w:rPr>
        <w:t xml:space="preserve"> CSV Terre Estensi ODV </w:t>
      </w:r>
      <w:r w:rsidRPr="00620858">
        <w:rPr>
          <w:rFonts w:cstheme="minorHAnsi"/>
          <w:sz w:val="24"/>
          <w:szCs w:val="24"/>
        </w:rPr>
        <w:t xml:space="preserve"> si assume l'obbligo di mantenere riservati i dati e le</w:t>
      </w:r>
      <w:r>
        <w:rPr>
          <w:rFonts w:cstheme="minorHAnsi"/>
          <w:sz w:val="24"/>
          <w:szCs w:val="24"/>
        </w:rPr>
        <w:t xml:space="preserve"> </w:t>
      </w:r>
      <w:r w:rsidRPr="00620858">
        <w:rPr>
          <w:rFonts w:cstheme="minorHAnsi"/>
          <w:sz w:val="24"/>
          <w:szCs w:val="24"/>
        </w:rPr>
        <w:t>informazioni di cui venga in possesso o conoscenza e di non divulgarne in alcun</w:t>
      </w:r>
      <w:r>
        <w:rPr>
          <w:rFonts w:cstheme="minorHAnsi"/>
          <w:sz w:val="24"/>
          <w:szCs w:val="24"/>
        </w:rPr>
        <w:t xml:space="preserve"> </w:t>
      </w:r>
      <w:r w:rsidRPr="00620858">
        <w:rPr>
          <w:rFonts w:cstheme="minorHAnsi"/>
          <w:sz w:val="24"/>
          <w:szCs w:val="24"/>
        </w:rPr>
        <w:t>modo e forma e di non farne oggetto di utilizzazione a qualsiasi titolo per scopi</w:t>
      </w:r>
      <w:r>
        <w:rPr>
          <w:rFonts w:cstheme="minorHAnsi"/>
          <w:sz w:val="24"/>
          <w:szCs w:val="24"/>
        </w:rPr>
        <w:t xml:space="preserve"> </w:t>
      </w:r>
      <w:r w:rsidRPr="00620858">
        <w:rPr>
          <w:rFonts w:cstheme="minorHAnsi"/>
          <w:sz w:val="24"/>
          <w:szCs w:val="24"/>
        </w:rPr>
        <w:t>diversi da quelli strettamente necessari all'esecuzione della presente convenzione.</w:t>
      </w:r>
      <w:r>
        <w:rPr>
          <w:rFonts w:cstheme="minorHAnsi"/>
          <w:sz w:val="24"/>
          <w:szCs w:val="24"/>
        </w:rPr>
        <w:t xml:space="preserve"> </w:t>
      </w:r>
    </w:p>
    <w:p w:rsidR="00335BDA" w:rsidRPr="0043748F" w:rsidRDefault="00BA777B" w:rsidP="00335BDA">
      <w:pPr>
        <w:spacing w:before="100" w:beforeAutospacing="1" w:after="100" w:afterAutospacing="1" w:line="240" w:lineRule="auto"/>
        <w:rPr>
          <w:rFonts w:eastAsia="Times New Roman" w:cstheme="minorHAnsi"/>
          <w:b/>
          <w:color w:val="000000"/>
          <w:sz w:val="24"/>
          <w:szCs w:val="24"/>
          <w:lang w:eastAsia="it-IT"/>
        </w:rPr>
      </w:pPr>
      <w:r w:rsidRPr="0043748F">
        <w:rPr>
          <w:rFonts w:eastAsia="Times New Roman" w:cstheme="minorHAnsi"/>
          <w:b/>
          <w:color w:val="000000"/>
          <w:sz w:val="24"/>
          <w:szCs w:val="24"/>
          <w:lang w:eastAsia="it-IT"/>
        </w:rPr>
        <w:t>ART. 12</w:t>
      </w:r>
      <w:r w:rsidR="00335BDA" w:rsidRPr="0043748F">
        <w:rPr>
          <w:rFonts w:eastAsia="Times New Roman" w:cstheme="minorHAnsi"/>
          <w:b/>
          <w:color w:val="000000"/>
          <w:sz w:val="24"/>
          <w:szCs w:val="24"/>
          <w:lang w:eastAsia="it-IT"/>
        </w:rPr>
        <w:t xml:space="preserve"> </w:t>
      </w:r>
      <w:r w:rsidR="0043748F" w:rsidRPr="0043748F">
        <w:rPr>
          <w:rFonts w:eastAsia="Times New Roman" w:cstheme="minorHAnsi"/>
          <w:b/>
          <w:color w:val="000000"/>
          <w:sz w:val="24"/>
          <w:szCs w:val="24"/>
          <w:lang w:eastAsia="it-IT"/>
        </w:rPr>
        <w:t xml:space="preserve">- </w:t>
      </w:r>
      <w:r w:rsidR="00335BDA" w:rsidRPr="0043748F">
        <w:rPr>
          <w:rFonts w:eastAsia="Times New Roman" w:cstheme="minorHAnsi"/>
          <w:b/>
          <w:color w:val="000000"/>
          <w:sz w:val="24"/>
          <w:szCs w:val="24"/>
          <w:lang w:eastAsia="it-IT"/>
        </w:rPr>
        <w:t xml:space="preserve"> SPESE CONTRATTUALI E REGISTRAZIONE</w:t>
      </w:r>
      <w:r w:rsidRPr="0043748F">
        <w:rPr>
          <w:rFonts w:eastAsia="Times New Roman" w:cstheme="minorHAnsi"/>
          <w:b/>
          <w:color w:val="000000"/>
          <w:sz w:val="24"/>
          <w:szCs w:val="24"/>
          <w:lang w:eastAsia="it-IT"/>
        </w:rPr>
        <w:t xml:space="preserve"> </w:t>
      </w:r>
    </w:p>
    <w:p w:rsidR="00335BDA" w:rsidRDefault="00335BDA" w:rsidP="00335BDA">
      <w:pPr>
        <w:spacing w:before="100" w:beforeAutospacing="1" w:after="100" w:afterAutospacing="1" w:line="240" w:lineRule="auto"/>
        <w:rPr>
          <w:rFonts w:eastAsia="Times New Roman" w:cstheme="minorHAnsi"/>
          <w:color w:val="000000"/>
          <w:lang w:eastAsia="it-IT"/>
        </w:rPr>
      </w:pPr>
      <w:r w:rsidRPr="00335BDA">
        <w:rPr>
          <w:rFonts w:eastAsia="Times New Roman" w:cstheme="minorHAnsi"/>
          <w:color w:val="000000"/>
          <w:lang w:eastAsia="it-IT"/>
        </w:rPr>
        <w:t xml:space="preserve">La presente convenzione redatta in duplice originale, è soggetta a registrazione esclusivamente in caso d’uso </w:t>
      </w:r>
      <w:r w:rsidR="007277B2">
        <w:rPr>
          <w:sz w:val="24"/>
          <w:szCs w:val="24"/>
        </w:rPr>
        <w:t xml:space="preserve">dell’ art. 5 secondo comma </w:t>
      </w:r>
      <w:r w:rsidR="007277B2" w:rsidRPr="002C5690">
        <w:rPr>
          <w:sz w:val="24"/>
          <w:szCs w:val="24"/>
        </w:rPr>
        <w:t xml:space="preserve"> del D.P.R. 26.04.1986 N. 131</w:t>
      </w:r>
      <w:r w:rsidRPr="00335BDA">
        <w:rPr>
          <w:rFonts w:eastAsia="Times New Roman" w:cstheme="minorHAnsi"/>
          <w:color w:val="000000"/>
          <w:lang w:eastAsia="it-IT"/>
        </w:rPr>
        <w:t>.</w:t>
      </w:r>
    </w:p>
    <w:p w:rsidR="00335BDA" w:rsidRPr="00335BDA" w:rsidRDefault="00335BDA" w:rsidP="00335BDA">
      <w:pPr>
        <w:autoSpaceDE w:val="0"/>
        <w:autoSpaceDN w:val="0"/>
        <w:adjustRightInd w:val="0"/>
        <w:spacing w:line="288" w:lineRule="auto"/>
        <w:jc w:val="both"/>
        <w:rPr>
          <w:rFonts w:cstheme="minorHAnsi"/>
          <w:sz w:val="24"/>
          <w:szCs w:val="24"/>
        </w:rPr>
      </w:pPr>
      <w:r w:rsidRPr="00620858">
        <w:rPr>
          <w:rFonts w:cstheme="minorHAnsi"/>
          <w:sz w:val="24"/>
          <w:szCs w:val="24"/>
        </w:rPr>
        <w:t>La presente convenzione è esente dall'imposta di bollo e dall'imposta di registro ai</w:t>
      </w:r>
      <w:r>
        <w:rPr>
          <w:rFonts w:cstheme="minorHAnsi"/>
          <w:sz w:val="24"/>
          <w:szCs w:val="24"/>
        </w:rPr>
        <w:t xml:space="preserve"> </w:t>
      </w:r>
      <w:r w:rsidRPr="00620858">
        <w:rPr>
          <w:rFonts w:cstheme="minorHAnsi"/>
          <w:sz w:val="24"/>
          <w:szCs w:val="24"/>
        </w:rPr>
        <w:t xml:space="preserve">sensi dell'art. 82 del D. </w:t>
      </w:r>
      <w:proofErr w:type="spellStart"/>
      <w:r w:rsidRPr="00620858">
        <w:rPr>
          <w:rFonts w:cstheme="minorHAnsi"/>
          <w:sz w:val="24"/>
          <w:szCs w:val="24"/>
        </w:rPr>
        <w:t>Lgs</w:t>
      </w:r>
      <w:proofErr w:type="spellEnd"/>
      <w:r w:rsidRPr="00620858">
        <w:rPr>
          <w:rFonts w:cstheme="minorHAnsi"/>
          <w:sz w:val="24"/>
          <w:szCs w:val="24"/>
        </w:rPr>
        <w:t>. 117/2017.</w:t>
      </w:r>
    </w:p>
    <w:p w:rsidR="00121E2C" w:rsidRDefault="00121E2C" w:rsidP="00620858">
      <w:pPr>
        <w:autoSpaceDE w:val="0"/>
        <w:autoSpaceDN w:val="0"/>
        <w:adjustRightInd w:val="0"/>
        <w:spacing w:line="288" w:lineRule="auto"/>
        <w:rPr>
          <w:rFonts w:cstheme="minorHAnsi"/>
          <w:b/>
          <w:sz w:val="24"/>
          <w:szCs w:val="24"/>
        </w:rPr>
      </w:pPr>
    </w:p>
    <w:p w:rsidR="00620858" w:rsidRPr="0043748F" w:rsidRDefault="007F4591" w:rsidP="00620858">
      <w:pPr>
        <w:autoSpaceDE w:val="0"/>
        <w:autoSpaceDN w:val="0"/>
        <w:adjustRightInd w:val="0"/>
        <w:spacing w:line="288" w:lineRule="auto"/>
        <w:rPr>
          <w:rFonts w:cstheme="minorHAnsi"/>
          <w:b/>
        </w:rPr>
      </w:pPr>
      <w:r w:rsidRPr="0043748F">
        <w:rPr>
          <w:rFonts w:cstheme="minorHAnsi"/>
          <w:b/>
          <w:sz w:val="24"/>
          <w:szCs w:val="24"/>
        </w:rPr>
        <w:t>ART</w:t>
      </w:r>
      <w:r w:rsidR="00304E6D" w:rsidRPr="0043748F">
        <w:rPr>
          <w:rFonts w:cstheme="minorHAnsi"/>
          <w:b/>
          <w:sz w:val="24"/>
          <w:szCs w:val="24"/>
        </w:rPr>
        <w:t>.</w:t>
      </w:r>
      <w:r w:rsidR="00BA777B" w:rsidRPr="0043748F">
        <w:rPr>
          <w:rFonts w:cstheme="minorHAnsi"/>
          <w:b/>
          <w:sz w:val="24"/>
          <w:szCs w:val="24"/>
        </w:rPr>
        <w:t xml:space="preserve"> 13</w:t>
      </w:r>
      <w:r w:rsidR="0043748F" w:rsidRPr="0043748F">
        <w:rPr>
          <w:rFonts w:cstheme="minorHAnsi"/>
          <w:b/>
          <w:sz w:val="24"/>
          <w:szCs w:val="24"/>
        </w:rPr>
        <w:t xml:space="preserve"> -</w:t>
      </w:r>
      <w:r w:rsidR="00620858" w:rsidRPr="00B8131B">
        <w:rPr>
          <w:rFonts w:cstheme="minorHAnsi"/>
          <w:b/>
          <w:caps/>
          <w:sz w:val="24"/>
          <w:szCs w:val="24"/>
        </w:rPr>
        <w:t>Norma finale di rinvio</w:t>
      </w:r>
    </w:p>
    <w:p w:rsidR="00B149A1" w:rsidRDefault="00BA777B" w:rsidP="00BA777B">
      <w:pPr>
        <w:autoSpaceDE w:val="0"/>
        <w:autoSpaceDN w:val="0"/>
        <w:adjustRightInd w:val="0"/>
        <w:spacing w:line="288" w:lineRule="auto"/>
        <w:jc w:val="both"/>
        <w:rPr>
          <w:rFonts w:cstheme="minorHAnsi"/>
          <w:sz w:val="24"/>
          <w:szCs w:val="24"/>
        </w:rPr>
      </w:pPr>
      <w:r w:rsidRPr="00BA777B">
        <w:rPr>
          <w:rFonts w:cstheme="minorHAnsi"/>
          <w:sz w:val="24"/>
          <w:szCs w:val="24"/>
        </w:rPr>
        <w:t>Per tutto quanto non previsto nella presente convenzione valgono le disposizioni di legge in vigore se ed in quanto compatibili</w:t>
      </w:r>
      <w:r>
        <w:rPr>
          <w:rFonts w:cstheme="minorHAnsi"/>
          <w:sz w:val="24"/>
          <w:szCs w:val="24"/>
        </w:rPr>
        <w:t xml:space="preserve"> con la stessa natura dell’ atto </w:t>
      </w:r>
      <w:r w:rsidRPr="00BA777B">
        <w:rPr>
          <w:rFonts w:cstheme="minorHAnsi"/>
          <w:sz w:val="24"/>
          <w:szCs w:val="24"/>
        </w:rPr>
        <w:t>. Qualora nel corso della sua validità fossero emanate nuove norme di legge e/o di regolamento, aventi incidenza sul rapporto di collaborazione così instaurato, si procederà</w:t>
      </w:r>
      <w:r>
        <w:rPr>
          <w:rFonts w:cstheme="minorHAnsi"/>
          <w:sz w:val="24"/>
          <w:szCs w:val="24"/>
        </w:rPr>
        <w:t xml:space="preserve"> </w:t>
      </w:r>
      <w:r w:rsidRPr="00BA777B">
        <w:rPr>
          <w:rFonts w:cstheme="minorHAnsi"/>
          <w:sz w:val="24"/>
          <w:szCs w:val="24"/>
        </w:rPr>
        <w:t>alla loro applicazione dalla data di vigenza delle stesse.</w:t>
      </w:r>
    </w:p>
    <w:p w:rsidR="00BA777B" w:rsidRPr="00BA777B" w:rsidRDefault="00BA777B" w:rsidP="00BA777B">
      <w:pPr>
        <w:autoSpaceDE w:val="0"/>
        <w:autoSpaceDN w:val="0"/>
        <w:adjustRightInd w:val="0"/>
        <w:spacing w:line="288" w:lineRule="auto"/>
        <w:jc w:val="both"/>
        <w:rPr>
          <w:rFonts w:cstheme="minorHAnsi"/>
          <w:sz w:val="24"/>
          <w:szCs w:val="24"/>
        </w:rPr>
      </w:pPr>
      <w:r w:rsidRPr="00BA777B">
        <w:rPr>
          <w:rFonts w:cstheme="minorHAnsi"/>
          <w:sz w:val="24"/>
          <w:szCs w:val="24"/>
        </w:rPr>
        <w:t>Tutte le eventuali controversie per l’applicazione della presente convenzione dovranno essere composte con spirito di amichevole accordo.</w:t>
      </w:r>
    </w:p>
    <w:p w:rsidR="00BA777B" w:rsidRPr="00BA777B" w:rsidRDefault="00BA777B" w:rsidP="00BA777B">
      <w:pPr>
        <w:autoSpaceDE w:val="0"/>
        <w:autoSpaceDN w:val="0"/>
        <w:adjustRightInd w:val="0"/>
        <w:spacing w:line="288" w:lineRule="auto"/>
        <w:jc w:val="both"/>
        <w:rPr>
          <w:rFonts w:cstheme="minorHAnsi"/>
          <w:sz w:val="24"/>
          <w:szCs w:val="24"/>
        </w:rPr>
      </w:pPr>
      <w:r w:rsidRPr="00BA777B">
        <w:rPr>
          <w:rFonts w:cstheme="minorHAnsi"/>
          <w:sz w:val="24"/>
          <w:szCs w:val="24"/>
        </w:rPr>
        <w:t>In caso di controversia, le parti riconoscono convenzionalmente la competenza dell’Autorità Giudiziaria del Foro di Modena.</w:t>
      </w:r>
    </w:p>
    <w:p w:rsidR="00BA777B" w:rsidRPr="00BA777B" w:rsidRDefault="00BA777B" w:rsidP="00BA777B">
      <w:pPr>
        <w:autoSpaceDE w:val="0"/>
        <w:autoSpaceDN w:val="0"/>
        <w:adjustRightInd w:val="0"/>
        <w:spacing w:line="288" w:lineRule="auto"/>
        <w:jc w:val="both"/>
        <w:rPr>
          <w:rFonts w:cstheme="minorHAnsi"/>
          <w:sz w:val="24"/>
          <w:szCs w:val="24"/>
        </w:rPr>
      </w:pPr>
      <w:r w:rsidRPr="00BA777B">
        <w:rPr>
          <w:rFonts w:cstheme="minorHAnsi"/>
          <w:sz w:val="24"/>
          <w:szCs w:val="24"/>
        </w:rPr>
        <w:lastRenderedPageBreak/>
        <w:t>Eventuali modifiche alla presente convenzione concordate fra le parti dovranno essere effettuate esclusivamente per iscritto.</w:t>
      </w:r>
    </w:p>
    <w:p w:rsidR="000D4EA3" w:rsidRDefault="000D4EA3" w:rsidP="00620858">
      <w:pPr>
        <w:autoSpaceDE w:val="0"/>
        <w:autoSpaceDN w:val="0"/>
        <w:adjustRightInd w:val="0"/>
        <w:spacing w:line="288" w:lineRule="auto"/>
        <w:rPr>
          <w:rFonts w:cstheme="minorHAnsi"/>
          <w:sz w:val="24"/>
          <w:szCs w:val="24"/>
        </w:rPr>
      </w:pPr>
    </w:p>
    <w:p w:rsidR="00620858" w:rsidRPr="00620858" w:rsidRDefault="00620858" w:rsidP="00620858">
      <w:pPr>
        <w:autoSpaceDE w:val="0"/>
        <w:autoSpaceDN w:val="0"/>
        <w:adjustRightInd w:val="0"/>
        <w:spacing w:line="288" w:lineRule="auto"/>
        <w:rPr>
          <w:rFonts w:cstheme="minorHAnsi"/>
          <w:sz w:val="24"/>
          <w:szCs w:val="24"/>
        </w:rPr>
      </w:pPr>
      <w:r w:rsidRPr="00BA777B">
        <w:rPr>
          <w:rFonts w:cstheme="minorHAnsi"/>
          <w:sz w:val="24"/>
          <w:szCs w:val="24"/>
        </w:rPr>
        <w:t>La presente appendice viene sottoscritta con firma digitale ai sensi dell'art. 15,</w:t>
      </w:r>
      <w:r w:rsidR="000D4EA3" w:rsidRPr="00BA777B">
        <w:rPr>
          <w:rFonts w:cstheme="minorHAnsi"/>
          <w:sz w:val="24"/>
          <w:szCs w:val="24"/>
        </w:rPr>
        <w:t xml:space="preserve"> </w:t>
      </w:r>
      <w:r w:rsidRPr="00BA777B">
        <w:rPr>
          <w:rFonts w:cstheme="minorHAnsi"/>
          <w:sz w:val="24"/>
          <w:szCs w:val="24"/>
        </w:rPr>
        <w:t>comma 2-bis della legge 7 agosto 1990, n. 241.</w:t>
      </w:r>
      <w:r w:rsidRPr="00620858">
        <w:rPr>
          <w:rFonts w:cstheme="minorHAnsi"/>
          <w:sz w:val="24"/>
          <w:szCs w:val="24"/>
        </w:rPr>
        <w:t xml:space="preserve"> </w:t>
      </w:r>
    </w:p>
    <w:p w:rsidR="00663EB8" w:rsidRDefault="00663EB8" w:rsidP="00620858">
      <w:pPr>
        <w:autoSpaceDE w:val="0"/>
        <w:autoSpaceDN w:val="0"/>
        <w:adjustRightInd w:val="0"/>
        <w:spacing w:line="288" w:lineRule="auto"/>
        <w:rPr>
          <w:rFonts w:cstheme="minorHAnsi"/>
          <w:sz w:val="24"/>
          <w:szCs w:val="24"/>
        </w:rPr>
      </w:pPr>
    </w:p>
    <w:p w:rsidR="00620858" w:rsidRPr="00620858" w:rsidRDefault="00620858" w:rsidP="00620858">
      <w:pPr>
        <w:autoSpaceDE w:val="0"/>
        <w:autoSpaceDN w:val="0"/>
        <w:adjustRightInd w:val="0"/>
        <w:spacing w:line="288" w:lineRule="auto"/>
        <w:rPr>
          <w:rFonts w:cstheme="minorHAnsi"/>
          <w:sz w:val="24"/>
          <w:szCs w:val="24"/>
        </w:rPr>
      </w:pPr>
      <w:r w:rsidRPr="00BA777B">
        <w:rPr>
          <w:rFonts w:cstheme="minorHAnsi"/>
          <w:b/>
          <w:sz w:val="24"/>
          <w:szCs w:val="24"/>
        </w:rPr>
        <w:t xml:space="preserve">Per il Comune di </w:t>
      </w:r>
      <w:r w:rsidR="00AE2788" w:rsidRPr="00BA777B">
        <w:rPr>
          <w:rFonts w:cstheme="minorHAnsi"/>
          <w:b/>
          <w:sz w:val="24"/>
          <w:szCs w:val="24"/>
        </w:rPr>
        <w:t xml:space="preserve"> Medolla</w:t>
      </w:r>
      <w:r w:rsidR="00AE2788">
        <w:rPr>
          <w:rFonts w:cstheme="minorHAnsi"/>
          <w:sz w:val="24"/>
          <w:szCs w:val="24"/>
        </w:rPr>
        <w:t xml:space="preserve"> </w:t>
      </w:r>
      <w:r w:rsidR="00BA2C05">
        <w:rPr>
          <w:rFonts w:cstheme="minorHAnsi"/>
          <w:sz w:val="24"/>
          <w:szCs w:val="24"/>
        </w:rPr>
        <w:tab/>
      </w:r>
      <w:r w:rsidR="00BA2C05">
        <w:rPr>
          <w:rFonts w:cstheme="minorHAnsi"/>
          <w:sz w:val="24"/>
          <w:szCs w:val="24"/>
        </w:rPr>
        <w:tab/>
      </w:r>
      <w:r w:rsidR="00BA2C05">
        <w:rPr>
          <w:rFonts w:cstheme="minorHAnsi"/>
          <w:sz w:val="24"/>
          <w:szCs w:val="24"/>
        </w:rPr>
        <w:tab/>
      </w:r>
      <w:r w:rsidR="00BA2C05">
        <w:rPr>
          <w:rFonts w:cstheme="minorHAnsi"/>
          <w:sz w:val="24"/>
          <w:szCs w:val="24"/>
        </w:rPr>
        <w:tab/>
      </w:r>
      <w:r w:rsidR="00BA2C05">
        <w:rPr>
          <w:rFonts w:cstheme="minorHAnsi"/>
          <w:sz w:val="24"/>
          <w:szCs w:val="24"/>
        </w:rPr>
        <w:tab/>
      </w:r>
      <w:r w:rsidR="00BA2C05">
        <w:rPr>
          <w:rFonts w:cstheme="minorHAnsi"/>
          <w:sz w:val="24"/>
          <w:szCs w:val="24"/>
        </w:rPr>
        <w:tab/>
      </w:r>
      <w:r w:rsidRPr="00BA777B">
        <w:rPr>
          <w:rFonts w:cstheme="minorHAnsi"/>
          <w:b/>
          <w:sz w:val="24"/>
          <w:szCs w:val="24"/>
        </w:rPr>
        <w:t>Per CSV Terre Estensi</w:t>
      </w:r>
    </w:p>
    <w:p w:rsidR="00620858" w:rsidRPr="00620858" w:rsidRDefault="00620858" w:rsidP="00620858">
      <w:pPr>
        <w:autoSpaceDE w:val="0"/>
        <w:autoSpaceDN w:val="0"/>
        <w:adjustRightInd w:val="0"/>
        <w:spacing w:line="288" w:lineRule="auto"/>
        <w:rPr>
          <w:rFonts w:cstheme="minorHAnsi"/>
          <w:sz w:val="24"/>
          <w:szCs w:val="24"/>
        </w:rPr>
      </w:pPr>
      <w:r w:rsidRPr="00620858">
        <w:rPr>
          <w:rFonts w:cstheme="minorHAnsi"/>
          <w:sz w:val="24"/>
          <w:szCs w:val="24"/>
        </w:rPr>
        <w:t>Dot</w:t>
      </w:r>
      <w:r w:rsidR="00BA2C05">
        <w:rPr>
          <w:rFonts w:cstheme="minorHAnsi"/>
          <w:sz w:val="24"/>
          <w:szCs w:val="24"/>
        </w:rPr>
        <w:t>t.ssa</w:t>
      </w:r>
      <w:r w:rsidR="00233633">
        <w:rPr>
          <w:rFonts w:cstheme="minorHAnsi"/>
          <w:sz w:val="24"/>
          <w:szCs w:val="24"/>
        </w:rPr>
        <w:t xml:space="preserve">  </w:t>
      </w:r>
      <w:r w:rsidR="00BA2C05">
        <w:rPr>
          <w:rFonts w:cstheme="minorHAnsi"/>
          <w:sz w:val="24"/>
          <w:szCs w:val="24"/>
        </w:rPr>
        <w:t xml:space="preserve"> </w:t>
      </w:r>
      <w:r w:rsidR="000D4EA3">
        <w:rPr>
          <w:rFonts w:cstheme="minorHAnsi"/>
          <w:sz w:val="24"/>
          <w:szCs w:val="24"/>
        </w:rPr>
        <w:t xml:space="preserve">Giorgia Bergonzini </w:t>
      </w:r>
      <w:r w:rsidR="00BA2C05">
        <w:rPr>
          <w:rFonts w:cstheme="minorHAnsi"/>
          <w:sz w:val="24"/>
          <w:szCs w:val="24"/>
        </w:rPr>
        <w:tab/>
      </w:r>
      <w:r w:rsidR="00BA2C05">
        <w:rPr>
          <w:rFonts w:cstheme="minorHAnsi"/>
          <w:sz w:val="24"/>
          <w:szCs w:val="24"/>
        </w:rPr>
        <w:tab/>
      </w:r>
      <w:r w:rsidR="00BA2C05">
        <w:rPr>
          <w:rFonts w:cstheme="minorHAnsi"/>
          <w:sz w:val="24"/>
          <w:szCs w:val="24"/>
        </w:rPr>
        <w:tab/>
      </w:r>
      <w:r w:rsidR="000D4EA3">
        <w:rPr>
          <w:rFonts w:cstheme="minorHAnsi"/>
          <w:sz w:val="24"/>
          <w:szCs w:val="24"/>
        </w:rPr>
        <w:tab/>
      </w:r>
      <w:r w:rsidR="000D4EA3">
        <w:rPr>
          <w:rFonts w:cstheme="minorHAnsi"/>
          <w:sz w:val="24"/>
          <w:szCs w:val="24"/>
        </w:rPr>
        <w:tab/>
      </w:r>
      <w:r w:rsidR="00233633">
        <w:rPr>
          <w:rFonts w:cstheme="minorHAnsi"/>
          <w:sz w:val="24"/>
          <w:szCs w:val="24"/>
        </w:rPr>
        <w:t xml:space="preserve">      </w:t>
      </w:r>
      <w:r w:rsidR="005339FB">
        <w:rPr>
          <w:rFonts w:cstheme="minorHAnsi"/>
          <w:sz w:val="24"/>
          <w:szCs w:val="24"/>
        </w:rPr>
        <w:tab/>
      </w:r>
      <w:r w:rsidR="00233633">
        <w:rPr>
          <w:rFonts w:cstheme="minorHAnsi"/>
          <w:sz w:val="24"/>
          <w:szCs w:val="24"/>
        </w:rPr>
        <w:t xml:space="preserve"> </w:t>
      </w:r>
      <w:r w:rsidRPr="00620858">
        <w:rPr>
          <w:rFonts w:cstheme="minorHAnsi"/>
          <w:sz w:val="24"/>
          <w:szCs w:val="24"/>
        </w:rPr>
        <w:t>Alberto Caldana</w:t>
      </w:r>
    </w:p>
    <w:p w:rsidR="009E1A81" w:rsidRDefault="00651140"/>
    <w:sectPr w:rsidR="009E1A8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22BB"/>
    <w:multiLevelType w:val="hybridMultilevel"/>
    <w:tmpl w:val="726ABBF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13B549DB"/>
    <w:multiLevelType w:val="hybridMultilevel"/>
    <w:tmpl w:val="F43674C8"/>
    <w:lvl w:ilvl="0" w:tplc="8C1EF0A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50DA023A"/>
    <w:multiLevelType w:val="hybridMultilevel"/>
    <w:tmpl w:val="D5D87B8E"/>
    <w:lvl w:ilvl="0" w:tplc="1EB2E446">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871"/>
    <w:rsid w:val="00006ECC"/>
    <w:rsid w:val="00037C16"/>
    <w:rsid w:val="00077AE7"/>
    <w:rsid w:val="00082378"/>
    <w:rsid w:val="000D4EA3"/>
    <w:rsid w:val="001177C3"/>
    <w:rsid w:val="00121E2C"/>
    <w:rsid w:val="00123191"/>
    <w:rsid w:val="00134C41"/>
    <w:rsid w:val="00161B9A"/>
    <w:rsid w:val="0017095B"/>
    <w:rsid w:val="001936BC"/>
    <w:rsid w:val="001938C5"/>
    <w:rsid w:val="001A3768"/>
    <w:rsid w:val="001B2EE2"/>
    <w:rsid w:val="001C1B78"/>
    <w:rsid w:val="001F63C5"/>
    <w:rsid w:val="002317AA"/>
    <w:rsid w:val="00233633"/>
    <w:rsid w:val="002928AD"/>
    <w:rsid w:val="002B00F2"/>
    <w:rsid w:val="002C014A"/>
    <w:rsid w:val="002C43FC"/>
    <w:rsid w:val="002C5690"/>
    <w:rsid w:val="002C6871"/>
    <w:rsid w:val="00304E6D"/>
    <w:rsid w:val="00325632"/>
    <w:rsid w:val="0033251E"/>
    <w:rsid w:val="00335BDA"/>
    <w:rsid w:val="00353F28"/>
    <w:rsid w:val="003B712A"/>
    <w:rsid w:val="003D0766"/>
    <w:rsid w:val="003E5BD0"/>
    <w:rsid w:val="003F5724"/>
    <w:rsid w:val="00424EF4"/>
    <w:rsid w:val="004302F9"/>
    <w:rsid w:val="0043748F"/>
    <w:rsid w:val="004404A0"/>
    <w:rsid w:val="00473155"/>
    <w:rsid w:val="00487DEA"/>
    <w:rsid w:val="004B4C85"/>
    <w:rsid w:val="004B63CC"/>
    <w:rsid w:val="005339FB"/>
    <w:rsid w:val="0056153C"/>
    <w:rsid w:val="0058109E"/>
    <w:rsid w:val="005B12B9"/>
    <w:rsid w:val="005E6B10"/>
    <w:rsid w:val="005F051A"/>
    <w:rsid w:val="005F5871"/>
    <w:rsid w:val="00620858"/>
    <w:rsid w:val="00651140"/>
    <w:rsid w:val="00663EB8"/>
    <w:rsid w:val="006A49FD"/>
    <w:rsid w:val="006B3A27"/>
    <w:rsid w:val="006C0475"/>
    <w:rsid w:val="006F5796"/>
    <w:rsid w:val="007277B2"/>
    <w:rsid w:val="00735437"/>
    <w:rsid w:val="00746C42"/>
    <w:rsid w:val="0078396E"/>
    <w:rsid w:val="007965B5"/>
    <w:rsid w:val="007B1320"/>
    <w:rsid w:val="007F4591"/>
    <w:rsid w:val="00821E44"/>
    <w:rsid w:val="008B6EC2"/>
    <w:rsid w:val="008E2695"/>
    <w:rsid w:val="00956118"/>
    <w:rsid w:val="00956FCB"/>
    <w:rsid w:val="00A01148"/>
    <w:rsid w:val="00A040F5"/>
    <w:rsid w:val="00A16FCF"/>
    <w:rsid w:val="00A86632"/>
    <w:rsid w:val="00A86BDE"/>
    <w:rsid w:val="00A97F34"/>
    <w:rsid w:val="00AA6E39"/>
    <w:rsid w:val="00AB7311"/>
    <w:rsid w:val="00AD0CF4"/>
    <w:rsid w:val="00AD4DEB"/>
    <w:rsid w:val="00AE2788"/>
    <w:rsid w:val="00B0748B"/>
    <w:rsid w:val="00B149A1"/>
    <w:rsid w:val="00B517D7"/>
    <w:rsid w:val="00B53B3A"/>
    <w:rsid w:val="00B770B8"/>
    <w:rsid w:val="00B8131B"/>
    <w:rsid w:val="00B97B62"/>
    <w:rsid w:val="00BA2C05"/>
    <w:rsid w:val="00BA777B"/>
    <w:rsid w:val="00C074E8"/>
    <w:rsid w:val="00C37461"/>
    <w:rsid w:val="00C46976"/>
    <w:rsid w:val="00C555AE"/>
    <w:rsid w:val="00C6059C"/>
    <w:rsid w:val="00C616E5"/>
    <w:rsid w:val="00C62445"/>
    <w:rsid w:val="00C84957"/>
    <w:rsid w:val="00C85068"/>
    <w:rsid w:val="00C97C02"/>
    <w:rsid w:val="00CB7B77"/>
    <w:rsid w:val="00CE7BB9"/>
    <w:rsid w:val="00D91FDC"/>
    <w:rsid w:val="00E2302A"/>
    <w:rsid w:val="00E55F3D"/>
    <w:rsid w:val="00E73CA2"/>
    <w:rsid w:val="00E74490"/>
    <w:rsid w:val="00E76FCE"/>
    <w:rsid w:val="00EC29F4"/>
    <w:rsid w:val="00EF4AB7"/>
    <w:rsid w:val="00EF7D11"/>
    <w:rsid w:val="00F0531E"/>
    <w:rsid w:val="00F23243"/>
    <w:rsid w:val="00F25C81"/>
    <w:rsid w:val="00F64092"/>
    <w:rsid w:val="00F64CC8"/>
    <w:rsid w:val="00F87CFB"/>
    <w:rsid w:val="00F96D01"/>
    <w:rsid w:val="00FA7B64"/>
    <w:rsid w:val="00FE27B3"/>
    <w:rsid w:val="00FE434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1938C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938C5"/>
    <w:rPr>
      <w:rFonts w:ascii="Tahoma" w:hAnsi="Tahoma" w:cs="Tahoma"/>
      <w:sz w:val="16"/>
      <w:szCs w:val="16"/>
    </w:rPr>
  </w:style>
  <w:style w:type="paragraph" w:styleId="Paragrafoelenco">
    <w:name w:val="List Paragraph"/>
    <w:basedOn w:val="Normale"/>
    <w:uiPriority w:val="34"/>
    <w:qFormat/>
    <w:rsid w:val="00353F28"/>
    <w:pPr>
      <w:ind w:left="720"/>
      <w:contextualSpacing/>
    </w:pPr>
  </w:style>
  <w:style w:type="character" w:customStyle="1" w:styleId="markedcontent">
    <w:name w:val="markedcontent"/>
    <w:basedOn w:val="Carpredefinitoparagrafo"/>
    <w:rsid w:val="00B53B3A"/>
  </w:style>
  <w:style w:type="paragraph" w:styleId="NormaleWeb">
    <w:name w:val="Normal (Web)"/>
    <w:basedOn w:val="Normale"/>
    <w:uiPriority w:val="99"/>
    <w:semiHidden/>
    <w:unhideWhenUsed/>
    <w:rsid w:val="00620858"/>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1938C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938C5"/>
    <w:rPr>
      <w:rFonts w:ascii="Tahoma" w:hAnsi="Tahoma" w:cs="Tahoma"/>
      <w:sz w:val="16"/>
      <w:szCs w:val="16"/>
    </w:rPr>
  </w:style>
  <w:style w:type="paragraph" w:styleId="Paragrafoelenco">
    <w:name w:val="List Paragraph"/>
    <w:basedOn w:val="Normale"/>
    <w:uiPriority w:val="34"/>
    <w:qFormat/>
    <w:rsid w:val="00353F28"/>
    <w:pPr>
      <w:ind w:left="720"/>
      <w:contextualSpacing/>
    </w:pPr>
  </w:style>
  <w:style w:type="character" w:customStyle="1" w:styleId="markedcontent">
    <w:name w:val="markedcontent"/>
    <w:basedOn w:val="Carpredefinitoparagrafo"/>
    <w:rsid w:val="00B53B3A"/>
  </w:style>
  <w:style w:type="paragraph" w:styleId="NormaleWeb">
    <w:name w:val="Normal (Web)"/>
    <w:basedOn w:val="Normale"/>
    <w:uiPriority w:val="99"/>
    <w:semiHidden/>
    <w:unhideWhenUsed/>
    <w:rsid w:val="0062085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97142">
      <w:bodyDiv w:val="1"/>
      <w:marLeft w:val="0"/>
      <w:marRight w:val="0"/>
      <w:marTop w:val="0"/>
      <w:marBottom w:val="0"/>
      <w:divBdr>
        <w:top w:val="none" w:sz="0" w:space="0" w:color="auto"/>
        <w:left w:val="none" w:sz="0" w:space="0" w:color="auto"/>
        <w:bottom w:val="none" w:sz="0" w:space="0" w:color="auto"/>
        <w:right w:val="none" w:sz="0" w:space="0" w:color="auto"/>
      </w:divBdr>
    </w:div>
    <w:div w:id="112528490">
      <w:bodyDiv w:val="1"/>
      <w:marLeft w:val="0"/>
      <w:marRight w:val="0"/>
      <w:marTop w:val="0"/>
      <w:marBottom w:val="0"/>
      <w:divBdr>
        <w:top w:val="none" w:sz="0" w:space="0" w:color="auto"/>
        <w:left w:val="none" w:sz="0" w:space="0" w:color="auto"/>
        <w:bottom w:val="none" w:sz="0" w:space="0" w:color="auto"/>
        <w:right w:val="none" w:sz="0" w:space="0" w:color="auto"/>
      </w:divBdr>
    </w:div>
    <w:div w:id="372464159">
      <w:bodyDiv w:val="1"/>
      <w:marLeft w:val="0"/>
      <w:marRight w:val="0"/>
      <w:marTop w:val="0"/>
      <w:marBottom w:val="0"/>
      <w:divBdr>
        <w:top w:val="none" w:sz="0" w:space="0" w:color="auto"/>
        <w:left w:val="none" w:sz="0" w:space="0" w:color="auto"/>
        <w:bottom w:val="none" w:sz="0" w:space="0" w:color="auto"/>
        <w:right w:val="none" w:sz="0" w:space="0" w:color="auto"/>
      </w:divBdr>
    </w:div>
    <w:div w:id="607126273">
      <w:bodyDiv w:val="1"/>
      <w:marLeft w:val="0"/>
      <w:marRight w:val="0"/>
      <w:marTop w:val="0"/>
      <w:marBottom w:val="0"/>
      <w:divBdr>
        <w:top w:val="none" w:sz="0" w:space="0" w:color="auto"/>
        <w:left w:val="none" w:sz="0" w:space="0" w:color="auto"/>
        <w:bottom w:val="none" w:sz="0" w:space="0" w:color="auto"/>
        <w:right w:val="none" w:sz="0" w:space="0" w:color="auto"/>
      </w:divBdr>
    </w:div>
    <w:div w:id="997609805">
      <w:bodyDiv w:val="1"/>
      <w:marLeft w:val="0"/>
      <w:marRight w:val="0"/>
      <w:marTop w:val="0"/>
      <w:marBottom w:val="0"/>
      <w:divBdr>
        <w:top w:val="none" w:sz="0" w:space="0" w:color="auto"/>
        <w:left w:val="none" w:sz="0" w:space="0" w:color="auto"/>
        <w:bottom w:val="none" w:sz="0" w:space="0" w:color="auto"/>
        <w:right w:val="none" w:sz="0" w:space="0" w:color="auto"/>
      </w:divBdr>
    </w:div>
    <w:div w:id="106129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457</TotalTime>
  <Pages>9</Pages>
  <Words>2947</Words>
  <Characters>16801</Characters>
  <Application>Microsoft Office Word</Application>
  <DocSecurity>0</DocSecurity>
  <Lines>140</Lines>
  <Paragraphs>39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Gioria Bergonzini</dc:creator>
  <cp:lastModifiedBy>Gioria Bergonzini</cp:lastModifiedBy>
  <cp:revision>183</cp:revision>
  <dcterms:created xsi:type="dcterms:W3CDTF">2023-07-04T11:04:00Z</dcterms:created>
  <dcterms:modified xsi:type="dcterms:W3CDTF">2023-07-18T07:46:00Z</dcterms:modified>
</cp:coreProperties>
</file>