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CAA3D50" w14:textId="77777777" w:rsidR="00355A90" w:rsidRDefault="00355A90" w:rsidP="00E34648">
      <w:pPr>
        <w:autoSpaceDE w:val="0"/>
        <w:autoSpaceDN w:val="0"/>
        <w:adjustRightInd w:val="0"/>
        <w:spacing w:after="0" w:line="240" w:lineRule="auto"/>
        <w:jc w:val="center"/>
        <w:rPr>
          <w:rFonts w:cstheme="minorHAnsi"/>
          <w:b/>
          <w:bCs/>
          <w:sz w:val="24"/>
          <w:szCs w:val="24"/>
        </w:rPr>
      </w:pPr>
    </w:p>
    <w:p w14:paraId="69FF02E5" w14:textId="77777777" w:rsidR="00355A90" w:rsidRDefault="00355A90" w:rsidP="00E34648">
      <w:pPr>
        <w:autoSpaceDE w:val="0"/>
        <w:autoSpaceDN w:val="0"/>
        <w:adjustRightInd w:val="0"/>
        <w:spacing w:after="0" w:line="240" w:lineRule="auto"/>
        <w:jc w:val="center"/>
        <w:rPr>
          <w:rFonts w:cstheme="minorHAnsi"/>
          <w:b/>
          <w:bCs/>
          <w:sz w:val="24"/>
          <w:szCs w:val="24"/>
        </w:rPr>
      </w:pPr>
    </w:p>
    <w:p w14:paraId="771F0D6A" w14:textId="77777777" w:rsidR="00355A90" w:rsidRDefault="005F15B5" w:rsidP="00E34648">
      <w:pPr>
        <w:autoSpaceDE w:val="0"/>
        <w:autoSpaceDN w:val="0"/>
        <w:adjustRightInd w:val="0"/>
        <w:spacing w:after="0" w:line="240" w:lineRule="auto"/>
        <w:jc w:val="center"/>
        <w:rPr>
          <w:rFonts w:cstheme="minorHAnsi"/>
          <w:b/>
          <w:bCs/>
          <w:sz w:val="24"/>
          <w:szCs w:val="24"/>
        </w:rPr>
      </w:pPr>
      <w:r>
        <w:rPr>
          <w:rFonts w:cstheme="minorHAnsi"/>
          <w:b/>
          <w:bCs/>
          <w:sz w:val="24"/>
          <w:szCs w:val="24"/>
        </w:rPr>
        <w:t>COMUNE DI MEDOLLA</w:t>
      </w:r>
    </w:p>
    <w:p w14:paraId="7D528FDE" w14:textId="77777777" w:rsidR="00A1385A" w:rsidRDefault="005F15B5" w:rsidP="00E34648">
      <w:pPr>
        <w:autoSpaceDE w:val="0"/>
        <w:autoSpaceDN w:val="0"/>
        <w:adjustRightInd w:val="0"/>
        <w:spacing w:after="0" w:line="240" w:lineRule="auto"/>
        <w:jc w:val="center"/>
        <w:rPr>
          <w:rFonts w:cstheme="minorHAnsi"/>
          <w:b/>
          <w:bCs/>
          <w:sz w:val="24"/>
          <w:szCs w:val="24"/>
        </w:rPr>
      </w:pPr>
      <w:r>
        <w:rPr>
          <w:rFonts w:cstheme="minorHAnsi"/>
          <w:b/>
          <w:bCs/>
          <w:sz w:val="24"/>
          <w:szCs w:val="24"/>
        </w:rPr>
        <w:t>Provincia di Modena</w:t>
      </w:r>
    </w:p>
    <w:p w14:paraId="63663B4C" w14:textId="77777777" w:rsidR="00355A90" w:rsidRDefault="00355A90" w:rsidP="00E34648">
      <w:pPr>
        <w:autoSpaceDE w:val="0"/>
        <w:autoSpaceDN w:val="0"/>
        <w:adjustRightInd w:val="0"/>
        <w:spacing w:after="0" w:line="240" w:lineRule="auto"/>
        <w:jc w:val="center"/>
        <w:rPr>
          <w:rFonts w:cstheme="minorHAnsi"/>
          <w:b/>
          <w:bCs/>
          <w:sz w:val="24"/>
          <w:szCs w:val="24"/>
        </w:rPr>
      </w:pPr>
    </w:p>
    <w:p w14:paraId="63FDB1FE" w14:textId="77777777" w:rsidR="00355A90" w:rsidRDefault="00355A90" w:rsidP="00E34648">
      <w:pPr>
        <w:autoSpaceDE w:val="0"/>
        <w:autoSpaceDN w:val="0"/>
        <w:adjustRightInd w:val="0"/>
        <w:spacing w:after="0" w:line="240" w:lineRule="auto"/>
        <w:jc w:val="center"/>
        <w:rPr>
          <w:rFonts w:cstheme="minorHAnsi"/>
          <w:b/>
          <w:bCs/>
          <w:sz w:val="24"/>
          <w:szCs w:val="24"/>
        </w:rPr>
      </w:pPr>
    </w:p>
    <w:p w14:paraId="16A23FE2" w14:textId="77777777" w:rsidR="00355A90" w:rsidRDefault="00355A90" w:rsidP="00E34648">
      <w:pPr>
        <w:autoSpaceDE w:val="0"/>
        <w:autoSpaceDN w:val="0"/>
        <w:adjustRightInd w:val="0"/>
        <w:spacing w:after="0" w:line="240" w:lineRule="auto"/>
        <w:jc w:val="center"/>
        <w:rPr>
          <w:rFonts w:cstheme="minorHAnsi"/>
          <w:b/>
          <w:bCs/>
          <w:sz w:val="24"/>
          <w:szCs w:val="24"/>
        </w:rPr>
      </w:pPr>
    </w:p>
    <w:p w14:paraId="69797613" w14:textId="77777777" w:rsidR="00355A90" w:rsidRDefault="00355A90" w:rsidP="00E34648">
      <w:pPr>
        <w:autoSpaceDE w:val="0"/>
        <w:autoSpaceDN w:val="0"/>
        <w:adjustRightInd w:val="0"/>
        <w:spacing w:after="0" w:line="240" w:lineRule="auto"/>
        <w:jc w:val="center"/>
        <w:rPr>
          <w:rFonts w:cstheme="minorHAnsi"/>
          <w:b/>
          <w:bCs/>
          <w:sz w:val="24"/>
          <w:szCs w:val="24"/>
        </w:rPr>
      </w:pPr>
    </w:p>
    <w:p w14:paraId="73B3A0D9" w14:textId="77777777" w:rsidR="00355A90" w:rsidRDefault="00355A90" w:rsidP="00E34648">
      <w:pPr>
        <w:autoSpaceDE w:val="0"/>
        <w:autoSpaceDN w:val="0"/>
        <w:adjustRightInd w:val="0"/>
        <w:spacing w:after="0" w:line="240" w:lineRule="auto"/>
        <w:jc w:val="center"/>
        <w:rPr>
          <w:rFonts w:cstheme="minorHAnsi"/>
          <w:b/>
          <w:bCs/>
          <w:sz w:val="24"/>
          <w:szCs w:val="24"/>
        </w:rPr>
      </w:pPr>
    </w:p>
    <w:p w14:paraId="4D2E9EE4" w14:textId="77777777" w:rsidR="00355A90" w:rsidRDefault="00355A90" w:rsidP="00E34648">
      <w:pPr>
        <w:autoSpaceDE w:val="0"/>
        <w:autoSpaceDN w:val="0"/>
        <w:adjustRightInd w:val="0"/>
        <w:spacing w:after="0" w:line="240" w:lineRule="auto"/>
        <w:jc w:val="center"/>
        <w:rPr>
          <w:rFonts w:cstheme="minorHAnsi"/>
          <w:b/>
          <w:bCs/>
          <w:sz w:val="24"/>
          <w:szCs w:val="24"/>
        </w:rPr>
      </w:pPr>
    </w:p>
    <w:p w14:paraId="109266A0" w14:textId="77777777" w:rsidR="00355A90" w:rsidRDefault="00355A90" w:rsidP="00E34648">
      <w:pPr>
        <w:autoSpaceDE w:val="0"/>
        <w:autoSpaceDN w:val="0"/>
        <w:adjustRightInd w:val="0"/>
        <w:spacing w:after="0" w:line="240" w:lineRule="auto"/>
        <w:jc w:val="center"/>
        <w:rPr>
          <w:rFonts w:cstheme="minorHAnsi"/>
          <w:b/>
          <w:bCs/>
          <w:sz w:val="24"/>
          <w:szCs w:val="24"/>
        </w:rPr>
      </w:pPr>
    </w:p>
    <w:p w14:paraId="5B77BAC6" w14:textId="77777777" w:rsidR="00355A90" w:rsidRPr="00355A90" w:rsidRDefault="00355A90" w:rsidP="00E34648">
      <w:pPr>
        <w:autoSpaceDE w:val="0"/>
        <w:autoSpaceDN w:val="0"/>
        <w:adjustRightInd w:val="0"/>
        <w:spacing w:after="0" w:line="240" w:lineRule="auto"/>
        <w:jc w:val="center"/>
        <w:rPr>
          <w:rFonts w:cstheme="minorHAnsi"/>
          <w:b/>
          <w:bCs/>
          <w:sz w:val="24"/>
          <w:szCs w:val="24"/>
        </w:rPr>
      </w:pPr>
    </w:p>
    <w:p w14:paraId="1B45360B" w14:textId="77777777" w:rsidR="00E34648" w:rsidRPr="00355A90" w:rsidRDefault="00E34648" w:rsidP="00AA4B13">
      <w:pPr>
        <w:autoSpaceDE w:val="0"/>
        <w:autoSpaceDN w:val="0"/>
        <w:adjustRightInd w:val="0"/>
        <w:spacing w:after="0" w:line="240" w:lineRule="auto"/>
        <w:jc w:val="center"/>
        <w:rPr>
          <w:rFonts w:cstheme="minorHAnsi"/>
          <w:b/>
          <w:bCs/>
          <w:sz w:val="24"/>
          <w:szCs w:val="24"/>
        </w:rPr>
      </w:pPr>
      <w:r w:rsidRPr="00355A90">
        <w:rPr>
          <w:rFonts w:cstheme="minorHAnsi"/>
          <w:b/>
          <w:bCs/>
          <w:sz w:val="24"/>
          <w:szCs w:val="24"/>
        </w:rPr>
        <w:t xml:space="preserve">PIANO </w:t>
      </w:r>
      <w:r w:rsidR="004B2713" w:rsidRPr="00355A90">
        <w:rPr>
          <w:rFonts w:cstheme="minorHAnsi"/>
          <w:b/>
          <w:bCs/>
          <w:sz w:val="24"/>
          <w:szCs w:val="24"/>
        </w:rPr>
        <w:t xml:space="preserve">TRIENNALE </w:t>
      </w:r>
      <w:r w:rsidRPr="00355A90">
        <w:rPr>
          <w:rFonts w:cstheme="minorHAnsi"/>
          <w:b/>
          <w:bCs/>
          <w:sz w:val="24"/>
          <w:szCs w:val="24"/>
        </w:rPr>
        <w:t>DI PREVENZIONE DELLA CORRUZIONE E PER LA</w:t>
      </w:r>
    </w:p>
    <w:p w14:paraId="4936FDFE" w14:textId="77777777" w:rsidR="00E34648" w:rsidRPr="00355A90" w:rsidRDefault="00E34648" w:rsidP="00E34648">
      <w:pPr>
        <w:autoSpaceDE w:val="0"/>
        <w:autoSpaceDN w:val="0"/>
        <w:adjustRightInd w:val="0"/>
        <w:spacing w:after="0" w:line="240" w:lineRule="auto"/>
        <w:jc w:val="center"/>
        <w:rPr>
          <w:rFonts w:cstheme="minorHAnsi"/>
          <w:b/>
          <w:bCs/>
          <w:sz w:val="24"/>
          <w:szCs w:val="24"/>
        </w:rPr>
      </w:pPr>
      <w:r w:rsidRPr="00355A90">
        <w:rPr>
          <w:rFonts w:cstheme="minorHAnsi"/>
          <w:b/>
          <w:bCs/>
          <w:sz w:val="24"/>
          <w:szCs w:val="24"/>
        </w:rPr>
        <w:t xml:space="preserve">TRASPARENZA </w:t>
      </w:r>
    </w:p>
    <w:p w14:paraId="5DBAC360" w14:textId="77777777" w:rsidR="00AA4B13" w:rsidRPr="00355A90" w:rsidRDefault="00AA4B13" w:rsidP="00E34648">
      <w:pPr>
        <w:autoSpaceDE w:val="0"/>
        <w:autoSpaceDN w:val="0"/>
        <w:adjustRightInd w:val="0"/>
        <w:spacing w:after="0" w:line="240" w:lineRule="auto"/>
        <w:jc w:val="center"/>
        <w:rPr>
          <w:rFonts w:cstheme="minorHAnsi"/>
          <w:b/>
          <w:bCs/>
          <w:sz w:val="24"/>
          <w:szCs w:val="24"/>
        </w:rPr>
      </w:pPr>
    </w:p>
    <w:p w14:paraId="60E62C5D" w14:textId="1581FC04" w:rsidR="003817A1" w:rsidRPr="00355A90" w:rsidRDefault="00E34648" w:rsidP="00E34648">
      <w:pPr>
        <w:jc w:val="center"/>
        <w:rPr>
          <w:rFonts w:cstheme="minorHAnsi"/>
          <w:b/>
          <w:bCs/>
          <w:sz w:val="24"/>
          <w:szCs w:val="24"/>
        </w:rPr>
      </w:pPr>
      <w:r w:rsidRPr="00CE0739">
        <w:rPr>
          <w:rFonts w:cstheme="minorHAnsi"/>
          <w:b/>
          <w:bCs/>
          <w:sz w:val="24"/>
          <w:szCs w:val="24"/>
        </w:rPr>
        <w:t>20</w:t>
      </w:r>
      <w:r w:rsidR="009075C6" w:rsidRPr="00CE0739">
        <w:rPr>
          <w:rFonts w:cstheme="minorHAnsi"/>
          <w:b/>
          <w:bCs/>
          <w:sz w:val="24"/>
          <w:szCs w:val="24"/>
        </w:rPr>
        <w:t>2</w:t>
      </w:r>
      <w:r w:rsidR="0052470C">
        <w:rPr>
          <w:rFonts w:cstheme="minorHAnsi"/>
          <w:b/>
          <w:bCs/>
          <w:sz w:val="24"/>
          <w:szCs w:val="24"/>
        </w:rPr>
        <w:t>1</w:t>
      </w:r>
      <w:r w:rsidRPr="00CE0739">
        <w:rPr>
          <w:rFonts w:cstheme="minorHAnsi"/>
          <w:b/>
          <w:bCs/>
          <w:sz w:val="24"/>
          <w:szCs w:val="24"/>
        </w:rPr>
        <w:t>-20</w:t>
      </w:r>
      <w:r w:rsidR="009075C6" w:rsidRPr="00CE0739">
        <w:rPr>
          <w:rFonts w:cstheme="minorHAnsi"/>
          <w:b/>
          <w:bCs/>
          <w:sz w:val="24"/>
          <w:szCs w:val="24"/>
        </w:rPr>
        <w:t>2</w:t>
      </w:r>
      <w:r w:rsidR="0052470C">
        <w:rPr>
          <w:rFonts w:cstheme="minorHAnsi"/>
          <w:b/>
          <w:bCs/>
          <w:sz w:val="24"/>
          <w:szCs w:val="24"/>
        </w:rPr>
        <w:t>3</w:t>
      </w:r>
    </w:p>
    <w:p w14:paraId="7940DA9A" w14:textId="77777777" w:rsidR="00AE076D" w:rsidRPr="00355A90" w:rsidRDefault="00AE076D" w:rsidP="00E34648">
      <w:pPr>
        <w:jc w:val="center"/>
        <w:rPr>
          <w:rFonts w:cstheme="minorHAnsi"/>
          <w:b/>
          <w:bCs/>
          <w:sz w:val="24"/>
          <w:szCs w:val="24"/>
        </w:rPr>
      </w:pPr>
    </w:p>
    <w:p w14:paraId="480F3896" w14:textId="77777777" w:rsidR="00E34648" w:rsidRPr="00355A90" w:rsidRDefault="00E34648" w:rsidP="00E34648">
      <w:pPr>
        <w:jc w:val="center"/>
        <w:rPr>
          <w:rFonts w:cstheme="minorHAnsi"/>
          <w:b/>
          <w:bCs/>
          <w:sz w:val="24"/>
          <w:szCs w:val="24"/>
        </w:rPr>
      </w:pPr>
    </w:p>
    <w:p w14:paraId="0AFAA90A" w14:textId="77777777" w:rsidR="00C2563F" w:rsidRPr="00355A90" w:rsidRDefault="00C2563F" w:rsidP="00E34648">
      <w:pPr>
        <w:jc w:val="center"/>
        <w:rPr>
          <w:rFonts w:cstheme="minorHAnsi"/>
          <w:b/>
          <w:bCs/>
          <w:sz w:val="24"/>
          <w:szCs w:val="24"/>
        </w:rPr>
      </w:pPr>
    </w:p>
    <w:p w14:paraId="4D33903E" w14:textId="77777777" w:rsidR="00C2563F" w:rsidRPr="00355A90" w:rsidRDefault="00C2563F" w:rsidP="00E34648">
      <w:pPr>
        <w:jc w:val="center"/>
        <w:rPr>
          <w:rFonts w:cstheme="minorHAnsi"/>
          <w:b/>
          <w:bCs/>
          <w:sz w:val="24"/>
          <w:szCs w:val="24"/>
        </w:rPr>
      </w:pPr>
    </w:p>
    <w:p w14:paraId="4E31696C" w14:textId="77777777" w:rsidR="00D32D57" w:rsidRDefault="00D32D57" w:rsidP="00AE076D">
      <w:pPr>
        <w:rPr>
          <w:rFonts w:cstheme="minorHAnsi"/>
          <w:b/>
          <w:bCs/>
          <w:sz w:val="24"/>
          <w:szCs w:val="24"/>
        </w:rPr>
      </w:pPr>
    </w:p>
    <w:p w14:paraId="58A63856" w14:textId="77777777" w:rsidR="00355A90" w:rsidRDefault="00355A90" w:rsidP="00AE076D">
      <w:pPr>
        <w:rPr>
          <w:rFonts w:cstheme="minorHAnsi"/>
          <w:b/>
          <w:bCs/>
          <w:sz w:val="24"/>
          <w:szCs w:val="24"/>
        </w:rPr>
      </w:pPr>
    </w:p>
    <w:p w14:paraId="7BCC2EDA" w14:textId="77777777" w:rsidR="00355A90" w:rsidRDefault="00355A90" w:rsidP="00AE076D">
      <w:pPr>
        <w:rPr>
          <w:rFonts w:cstheme="minorHAnsi"/>
          <w:b/>
          <w:bCs/>
          <w:sz w:val="24"/>
          <w:szCs w:val="24"/>
        </w:rPr>
      </w:pPr>
    </w:p>
    <w:p w14:paraId="632E6BD0" w14:textId="77777777" w:rsidR="00355A90" w:rsidRDefault="00355A90" w:rsidP="00AE076D">
      <w:pPr>
        <w:rPr>
          <w:rFonts w:cstheme="minorHAnsi"/>
          <w:b/>
          <w:bCs/>
          <w:sz w:val="24"/>
          <w:szCs w:val="24"/>
        </w:rPr>
      </w:pPr>
    </w:p>
    <w:p w14:paraId="06EAE5E7" w14:textId="77777777" w:rsidR="00355A90" w:rsidRDefault="00355A90" w:rsidP="00AE076D">
      <w:pPr>
        <w:rPr>
          <w:rFonts w:cstheme="minorHAnsi"/>
          <w:b/>
          <w:bCs/>
          <w:sz w:val="24"/>
          <w:szCs w:val="24"/>
        </w:rPr>
      </w:pPr>
    </w:p>
    <w:p w14:paraId="7C829280" w14:textId="77777777" w:rsidR="00355A90" w:rsidRDefault="00355A90" w:rsidP="00AE076D">
      <w:pPr>
        <w:rPr>
          <w:rFonts w:cstheme="minorHAnsi"/>
          <w:b/>
          <w:bCs/>
          <w:sz w:val="24"/>
          <w:szCs w:val="24"/>
        </w:rPr>
      </w:pPr>
    </w:p>
    <w:p w14:paraId="383B328F" w14:textId="77777777" w:rsidR="00355A90" w:rsidRDefault="00355A90" w:rsidP="00AE076D">
      <w:pPr>
        <w:rPr>
          <w:rFonts w:cstheme="minorHAnsi"/>
          <w:b/>
          <w:bCs/>
          <w:sz w:val="24"/>
          <w:szCs w:val="24"/>
        </w:rPr>
      </w:pPr>
    </w:p>
    <w:p w14:paraId="520F6DBE" w14:textId="77777777" w:rsidR="005F15B5" w:rsidRDefault="005F15B5">
      <w:pPr>
        <w:rPr>
          <w:rFonts w:cstheme="minorHAnsi"/>
          <w:b/>
          <w:bCs/>
          <w:sz w:val="24"/>
          <w:szCs w:val="24"/>
        </w:rPr>
      </w:pPr>
      <w:r>
        <w:rPr>
          <w:rFonts w:cstheme="minorHAnsi"/>
          <w:b/>
          <w:bCs/>
          <w:sz w:val="24"/>
          <w:szCs w:val="24"/>
        </w:rPr>
        <w:br w:type="page"/>
      </w:r>
    </w:p>
    <w:p w14:paraId="34F1EB0A" w14:textId="77777777" w:rsidR="004F649D" w:rsidRDefault="004F649D" w:rsidP="005F29E5">
      <w:pPr>
        <w:pStyle w:val="Default"/>
        <w:jc w:val="center"/>
        <w:rPr>
          <w:rFonts w:asciiTheme="minorHAnsi" w:hAnsiTheme="minorHAnsi" w:cstheme="minorHAnsi"/>
          <w:b/>
          <w:color w:val="auto"/>
        </w:rPr>
      </w:pPr>
    </w:p>
    <w:p w14:paraId="3FD2B061" w14:textId="77777777" w:rsidR="004F649D" w:rsidRPr="00355A90" w:rsidRDefault="004F649D" w:rsidP="004F649D">
      <w:pPr>
        <w:pStyle w:val="Default"/>
        <w:jc w:val="center"/>
        <w:rPr>
          <w:rFonts w:asciiTheme="minorHAnsi" w:hAnsiTheme="minorHAnsi" w:cstheme="minorHAnsi"/>
          <w:b/>
          <w:color w:val="auto"/>
          <w:u w:val="single"/>
        </w:rPr>
      </w:pPr>
      <w:r>
        <w:rPr>
          <w:rFonts w:asciiTheme="minorHAnsi" w:hAnsiTheme="minorHAnsi" w:cstheme="minorHAnsi"/>
          <w:b/>
          <w:color w:val="auto"/>
          <w:u w:val="single"/>
        </w:rPr>
        <w:t>COMUNE DI MEDOLLA</w:t>
      </w:r>
    </w:p>
    <w:p w14:paraId="10C55999" w14:textId="77777777" w:rsidR="004F649D" w:rsidRDefault="004F649D" w:rsidP="005F29E5">
      <w:pPr>
        <w:pStyle w:val="Default"/>
        <w:jc w:val="center"/>
        <w:rPr>
          <w:rFonts w:asciiTheme="minorHAnsi" w:hAnsiTheme="minorHAnsi" w:cstheme="minorHAnsi"/>
          <w:b/>
          <w:color w:val="auto"/>
        </w:rPr>
      </w:pPr>
      <w:r>
        <w:rPr>
          <w:rFonts w:asciiTheme="minorHAnsi" w:hAnsiTheme="minorHAnsi" w:cstheme="minorHAnsi"/>
          <w:b/>
          <w:color w:val="auto"/>
        </w:rPr>
        <w:t>Provincia di Modena</w:t>
      </w:r>
    </w:p>
    <w:p w14:paraId="7E0B0CAF" w14:textId="77777777" w:rsidR="004F649D" w:rsidRDefault="004F649D" w:rsidP="005F29E5">
      <w:pPr>
        <w:pStyle w:val="Default"/>
        <w:jc w:val="center"/>
        <w:rPr>
          <w:rFonts w:asciiTheme="minorHAnsi" w:hAnsiTheme="minorHAnsi" w:cstheme="minorHAnsi"/>
          <w:b/>
          <w:color w:val="auto"/>
        </w:rPr>
      </w:pPr>
    </w:p>
    <w:p w14:paraId="08F28811" w14:textId="77777777" w:rsidR="00C2563F" w:rsidRPr="00355A90" w:rsidRDefault="00C2563F" w:rsidP="005F29E5">
      <w:pPr>
        <w:pStyle w:val="Default"/>
        <w:jc w:val="center"/>
        <w:rPr>
          <w:rFonts w:asciiTheme="minorHAnsi" w:hAnsiTheme="minorHAnsi" w:cstheme="minorHAnsi"/>
          <w:b/>
          <w:color w:val="auto"/>
        </w:rPr>
      </w:pPr>
      <w:r w:rsidRPr="00355A90">
        <w:rPr>
          <w:rFonts w:asciiTheme="minorHAnsi" w:hAnsiTheme="minorHAnsi" w:cstheme="minorHAnsi"/>
          <w:b/>
          <w:color w:val="auto"/>
        </w:rPr>
        <w:t>INDICE</w:t>
      </w:r>
    </w:p>
    <w:p w14:paraId="5B5ABCA1" w14:textId="77777777" w:rsidR="002A03DD" w:rsidRPr="00355A90" w:rsidRDefault="002A03DD" w:rsidP="005F29E5">
      <w:pPr>
        <w:pStyle w:val="Default"/>
        <w:jc w:val="center"/>
        <w:rPr>
          <w:rFonts w:asciiTheme="minorHAnsi" w:hAnsiTheme="minorHAnsi" w:cstheme="minorHAnsi"/>
          <w:b/>
          <w:color w:val="auto"/>
        </w:rPr>
      </w:pPr>
    </w:p>
    <w:p w14:paraId="43035F21" w14:textId="77777777" w:rsidR="00925160" w:rsidRPr="00355A90" w:rsidRDefault="005F29E5" w:rsidP="005F29E5">
      <w:pPr>
        <w:pStyle w:val="Default"/>
        <w:jc w:val="center"/>
        <w:rPr>
          <w:rFonts w:asciiTheme="minorHAnsi" w:hAnsiTheme="minorHAnsi" w:cstheme="minorHAnsi"/>
          <w:b/>
          <w:color w:val="auto"/>
          <w:u w:val="single"/>
        </w:rPr>
      </w:pPr>
      <w:r w:rsidRPr="00355A90">
        <w:rPr>
          <w:rFonts w:asciiTheme="minorHAnsi" w:hAnsiTheme="minorHAnsi" w:cstheme="minorHAnsi"/>
          <w:b/>
          <w:color w:val="auto"/>
          <w:u w:val="single"/>
        </w:rPr>
        <w:t>TITOLO 1°</w:t>
      </w:r>
    </w:p>
    <w:p w14:paraId="73654B61" w14:textId="77777777" w:rsidR="002A03DD" w:rsidRDefault="002A03DD" w:rsidP="005F29E5">
      <w:pPr>
        <w:pStyle w:val="Default"/>
        <w:jc w:val="center"/>
        <w:rPr>
          <w:rFonts w:asciiTheme="minorHAnsi" w:hAnsiTheme="minorHAnsi" w:cstheme="minorHAnsi"/>
          <w:b/>
          <w:color w:val="auto"/>
          <w:u w:val="single"/>
        </w:rPr>
      </w:pPr>
    </w:p>
    <w:p w14:paraId="1009B2A4" w14:textId="77777777" w:rsidR="004F649D" w:rsidRPr="00355A90" w:rsidRDefault="004F649D" w:rsidP="005F29E5">
      <w:pPr>
        <w:pStyle w:val="Default"/>
        <w:jc w:val="center"/>
        <w:rPr>
          <w:rFonts w:asciiTheme="minorHAnsi" w:hAnsiTheme="minorHAnsi" w:cstheme="minorHAnsi"/>
          <w:b/>
          <w:color w:val="auto"/>
          <w:u w:val="single"/>
        </w:rPr>
      </w:pPr>
    </w:p>
    <w:p w14:paraId="5F16EE5B" w14:textId="77777777" w:rsidR="005F29E5" w:rsidRPr="00355A90" w:rsidRDefault="005F29E5" w:rsidP="005F29E5">
      <w:pPr>
        <w:autoSpaceDE w:val="0"/>
        <w:autoSpaceDN w:val="0"/>
        <w:adjustRightInd w:val="0"/>
        <w:spacing w:after="0" w:line="240" w:lineRule="auto"/>
        <w:jc w:val="center"/>
        <w:rPr>
          <w:rFonts w:cstheme="minorHAnsi"/>
          <w:b/>
          <w:sz w:val="24"/>
          <w:szCs w:val="24"/>
        </w:rPr>
      </w:pPr>
      <w:r w:rsidRPr="00355A90">
        <w:rPr>
          <w:rFonts w:cstheme="minorHAnsi"/>
          <w:b/>
          <w:caps/>
          <w:sz w:val="24"/>
          <w:szCs w:val="24"/>
        </w:rPr>
        <w:t>Piano Triennale di Prevenzione della Corruzione</w:t>
      </w:r>
    </w:p>
    <w:p w14:paraId="0DC2FC6B" w14:textId="4A19C981" w:rsidR="005F29E5" w:rsidRPr="00355A90" w:rsidRDefault="005F29E5" w:rsidP="005F29E5">
      <w:pPr>
        <w:autoSpaceDE w:val="0"/>
        <w:autoSpaceDN w:val="0"/>
        <w:adjustRightInd w:val="0"/>
        <w:spacing w:after="0" w:line="240" w:lineRule="auto"/>
        <w:jc w:val="center"/>
        <w:rPr>
          <w:rFonts w:cstheme="minorHAnsi"/>
          <w:b/>
          <w:bCs/>
          <w:sz w:val="24"/>
          <w:szCs w:val="24"/>
        </w:rPr>
      </w:pPr>
      <w:r w:rsidRPr="00CE0739">
        <w:rPr>
          <w:rFonts w:cstheme="minorHAnsi"/>
          <w:b/>
          <w:bCs/>
          <w:sz w:val="24"/>
          <w:szCs w:val="24"/>
        </w:rPr>
        <w:t>ANNI 20</w:t>
      </w:r>
      <w:r w:rsidR="009075C6" w:rsidRPr="00CE0739">
        <w:rPr>
          <w:rFonts w:cstheme="minorHAnsi"/>
          <w:b/>
          <w:bCs/>
          <w:sz w:val="24"/>
          <w:szCs w:val="24"/>
        </w:rPr>
        <w:t>2</w:t>
      </w:r>
      <w:r w:rsidR="0052470C">
        <w:rPr>
          <w:rFonts w:cstheme="minorHAnsi"/>
          <w:b/>
          <w:bCs/>
          <w:sz w:val="24"/>
          <w:szCs w:val="24"/>
        </w:rPr>
        <w:t>1</w:t>
      </w:r>
      <w:r w:rsidR="002D1100" w:rsidRPr="00CE0739">
        <w:rPr>
          <w:rFonts w:cstheme="minorHAnsi"/>
          <w:b/>
          <w:bCs/>
          <w:sz w:val="24"/>
          <w:szCs w:val="24"/>
        </w:rPr>
        <w:t>-20</w:t>
      </w:r>
      <w:r w:rsidR="00FD7BE7" w:rsidRPr="00CE0739">
        <w:rPr>
          <w:rFonts w:cstheme="minorHAnsi"/>
          <w:b/>
          <w:bCs/>
          <w:sz w:val="24"/>
          <w:szCs w:val="24"/>
        </w:rPr>
        <w:t>2</w:t>
      </w:r>
      <w:r w:rsidR="0052470C">
        <w:rPr>
          <w:rFonts w:cstheme="minorHAnsi"/>
          <w:b/>
          <w:bCs/>
          <w:sz w:val="24"/>
          <w:szCs w:val="24"/>
        </w:rPr>
        <w:t>3</w:t>
      </w:r>
    </w:p>
    <w:p w14:paraId="0C5A42CE" w14:textId="77777777" w:rsidR="002A03DD" w:rsidRPr="00355A90" w:rsidRDefault="002A03DD" w:rsidP="00C2563F">
      <w:pPr>
        <w:pStyle w:val="Default"/>
        <w:jc w:val="both"/>
        <w:rPr>
          <w:rFonts w:asciiTheme="minorHAnsi" w:hAnsiTheme="minorHAnsi" w:cstheme="minorHAnsi"/>
          <w:b/>
          <w:color w:val="auto"/>
          <w:u w:val="single"/>
        </w:rPr>
      </w:pPr>
    </w:p>
    <w:p w14:paraId="7DC19992" w14:textId="77777777" w:rsidR="00C2563F" w:rsidRPr="00355A90" w:rsidRDefault="007A33A3" w:rsidP="00C2563F">
      <w:pPr>
        <w:pStyle w:val="Default"/>
        <w:jc w:val="both"/>
        <w:rPr>
          <w:rFonts w:asciiTheme="minorHAnsi" w:hAnsiTheme="minorHAnsi" w:cstheme="minorHAnsi"/>
        </w:rPr>
      </w:pPr>
      <w:r w:rsidRPr="00355A90">
        <w:rPr>
          <w:rFonts w:asciiTheme="minorHAnsi" w:hAnsiTheme="minorHAnsi" w:cstheme="minorHAnsi"/>
          <w:b/>
          <w:bCs/>
        </w:rPr>
        <w:t>1. Principi generali</w:t>
      </w:r>
    </w:p>
    <w:p w14:paraId="072D73D9" w14:textId="77777777" w:rsidR="00C2563F" w:rsidRPr="00355A90" w:rsidRDefault="00C2563F" w:rsidP="00C2563F">
      <w:pPr>
        <w:pStyle w:val="Default"/>
        <w:jc w:val="both"/>
        <w:rPr>
          <w:rFonts w:asciiTheme="minorHAnsi" w:hAnsiTheme="minorHAnsi" w:cstheme="minorHAnsi"/>
        </w:rPr>
      </w:pPr>
      <w:r w:rsidRPr="00355A90">
        <w:rPr>
          <w:rFonts w:asciiTheme="minorHAnsi" w:hAnsiTheme="minorHAnsi" w:cstheme="minorHAnsi"/>
          <w:b/>
          <w:bCs/>
        </w:rPr>
        <w:t xml:space="preserve">2. Oggetto </w:t>
      </w:r>
      <w:r w:rsidR="007A33A3" w:rsidRPr="00355A90">
        <w:rPr>
          <w:rFonts w:asciiTheme="minorHAnsi" w:hAnsiTheme="minorHAnsi" w:cstheme="minorHAnsi"/>
          <w:b/>
          <w:bCs/>
        </w:rPr>
        <w:t xml:space="preserve">ed obiettivi </w:t>
      </w:r>
      <w:r w:rsidRPr="00355A90">
        <w:rPr>
          <w:rFonts w:asciiTheme="minorHAnsi" w:hAnsiTheme="minorHAnsi" w:cstheme="minorHAnsi"/>
          <w:b/>
          <w:bCs/>
        </w:rPr>
        <w:t xml:space="preserve">del Piano </w:t>
      </w:r>
    </w:p>
    <w:p w14:paraId="75C1FE68" w14:textId="77777777" w:rsidR="00C2563F" w:rsidRPr="00355A90" w:rsidRDefault="00C2563F" w:rsidP="00C2563F">
      <w:pPr>
        <w:pStyle w:val="Default"/>
        <w:jc w:val="both"/>
        <w:rPr>
          <w:rFonts w:asciiTheme="minorHAnsi" w:hAnsiTheme="minorHAnsi" w:cstheme="minorHAnsi"/>
          <w:b/>
          <w:bCs/>
        </w:rPr>
      </w:pPr>
      <w:r w:rsidRPr="00355A90">
        <w:rPr>
          <w:rFonts w:asciiTheme="minorHAnsi" w:hAnsiTheme="minorHAnsi" w:cstheme="minorHAnsi"/>
          <w:b/>
          <w:bCs/>
        </w:rPr>
        <w:t xml:space="preserve">3. Individuazione del Responsabile </w:t>
      </w:r>
      <w:r w:rsidR="00985D74" w:rsidRPr="005D09CB">
        <w:rPr>
          <w:rFonts w:asciiTheme="minorHAnsi" w:hAnsiTheme="minorHAnsi" w:cstheme="minorHAnsi"/>
          <w:b/>
          <w:bCs/>
        </w:rPr>
        <w:t>e competenze dei Responsabili di Posizione Organizzativa</w:t>
      </w:r>
    </w:p>
    <w:p w14:paraId="2E49CCED" w14:textId="77777777" w:rsidR="00F9324F" w:rsidRPr="00355A90" w:rsidRDefault="00F9324F" w:rsidP="00F9324F">
      <w:pPr>
        <w:autoSpaceDE w:val="0"/>
        <w:autoSpaceDN w:val="0"/>
        <w:adjustRightInd w:val="0"/>
        <w:spacing w:after="0" w:line="240" w:lineRule="auto"/>
        <w:rPr>
          <w:rFonts w:cstheme="minorHAnsi"/>
          <w:b/>
          <w:sz w:val="24"/>
          <w:szCs w:val="24"/>
        </w:rPr>
      </w:pPr>
      <w:r w:rsidRPr="00355A90">
        <w:rPr>
          <w:rFonts w:cstheme="minorHAnsi"/>
          <w:b/>
          <w:bCs/>
          <w:sz w:val="24"/>
          <w:szCs w:val="24"/>
        </w:rPr>
        <w:t xml:space="preserve">4. </w:t>
      </w:r>
      <w:r w:rsidRPr="00355A90">
        <w:rPr>
          <w:rFonts w:cstheme="minorHAnsi"/>
          <w:b/>
          <w:sz w:val="24"/>
          <w:szCs w:val="24"/>
        </w:rPr>
        <w:t>Definizione ed individuazione del grado di rischio delle attività</w:t>
      </w:r>
    </w:p>
    <w:p w14:paraId="60475E5D" w14:textId="77777777" w:rsidR="00C2563F" w:rsidRPr="00355A90" w:rsidRDefault="007B3C94" w:rsidP="00C2563F">
      <w:pPr>
        <w:pStyle w:val="Default"/>
        <w:jc w:val="both"/>
        <w:rPr>
          <w:rFonts w:asciiTheme="minorHAnsi" w:hAnsiTheme="minorHAnsi" w:cstheme="minorHAnsi"/>
        </w:rPr>
      </w:pPr>
      <w:r>
        <w:rPr>
          <w:rFonts w:asciiTheme="minorHAnsi" w:hAnsiTheme="minorHAnsi" w:cstheme="minorHAnsi"/>
          <w:b/>
          <w:bCs/>
        </w:rPr>
        <w:t>5</w:t>
      </w:r>
      <w:r w:rsidR="00F868C9" w:rsidRPr="00355A90">
        <w:rPr>
          <w:rFonts w:asciiTheme="minorHAnsi" w:hAnsiTheme="minorHAnsi" w:cstheme="minorHAnsi"/>
          <w:b/>
          <w:bCs/>
        </w:rPr>
        <w:t xml:space="preserve">. </w:t>
      </w:r>
      <w:r w:rsidR="00C2563F" w:rsidRPr="00355A90">
        <w:rPr>
          <w:rFonts w:asciiTheme="minorHAnsi" w:hAnsiTheme="minorHAnsi" w:cstheme="minorHAnsi"/>
          <w:b/>
          <w:bCs/>
        </w:rPr>
        <w:t xml:space="preserve">Meccanismi di formazione, attuazione e controllo delle decisioni idonei a prevenire il rischio di corruzione </w:t>
      </w:r>
    </w:p>
    <w:p w14:paraId="2CFBED74" w14:textId="77777777" w:rsidR="005C67ED" w:rsidRDefault="0090619F" w:rsidP="00C2563F">
      <w:pPr>
        <w:pStyle w:val="Default"/>
        <w:jc w:val="both"/>
        <w:rPr>
          <w:rFonts w:asciiTheme="minorHAnsi" w:hAnsiTheme="minorHAnsi" w:cstheme="minorHAnsi"/>
          <w:b/>
        </w:rPr>
      </w:pPr>
      <w:r>
        <w:rPr>
          <w:rFonts w:asciiTheme="minorHAnsi" w:hAnsiTheme="minorHAnsi" w:cstheme="minorHAnsi"/>
          <w:b/>
          <w:bCs/>
        </w:rPr>
        <w:t>6</w:t>
      </w:r>
      <w:r w:rsidR="00C2563F" w:rsidRPr="00355A90">
        <w:rPr>
          <w:rFonts w:asciiTheme="minorHAnsi" w:hAnsiTheme="minorHAnsi" w:cstheme="minorHAnsi"/>
          <w:b/>
          <w:bCs/>
        </w:rPr>
        <w:t xml:space="preserve">. </w:t>
      </w:r>
      <w:r w:rsidR="00361C15" w:rsidRPr="00355A90">
        <w:rPr>
          <w:rFonts w:asciiTheme="minorHAnsi" w:hAnsiTheme="minorHAnsi" w:cstheme="minorHAnsi"/>
          <w:b/>
        </w:rPr>
        <w:t xml:space="preserve">Disciplina dei rapporti tra l’amministrazione ed i soggetti che </w:t>
      </w:r>
      <w:r w:rsidR="00C12702">
        <w:rPr>
          <w:rFonts w:asciiTheme="minorHAnsi" w:hAnsiTheme="minorHAnsi" w:cstheme="minorHAnsi"/>
          <w:b/>
        </w:rPr>
        <w:t>c</w:t>
      </w:r>
      <w:r w:rsidR="00361C15" w:rsidRPr="00355A90">
        <w:rPr>
          <w:rFonts w:asciiTheme="minorHAnsi" w:hAnsiTheme="minorHAnsi" w:cstheme="minorHAnsi"/>
          <w:b/>
        </w:rPr>
        <w:t>on la stessa abbiano rapporti di natura economica</w:t>
      </w:r>
    </w:p>
    <w:p w14:paraId="57D1428C" w14:textId="77777777" w:rsidR="0090619F" w:rsidRPr="00355A90" w:rsidRDefault="0090619F" w:rsidP="0090619F">
      <w:pPr>
        <w:pStyle w:val="Default"/>
        <w:jc w:val="both"/>
        <w:rPr>
          <w:rFonts w:asciiTheme="minorHAnsi" w:hAnsiTheme="minorHAnsi" w:cstheme="minorHAnsi"/>
          <w:b/>
          <w:bCs/>
        </w:rPr>
      </w:pPr>
      <w:r>
        <w:rPr>
          <w:rFonts w:asciiTheme="minorHAnsi" w:hAnsiTheme="minorHAnsi" w:cstheme="minorHAnsi"/>
          <w:b/>
          <w:bCs/>
        </w:rPr>
        <w:t>7. Individuazione del R.A.S.A</w:t>
      </w:r>
    </w:p>
    <w:p w14:paraId="11F2D2AC" w14:textId="77777777" w:rsidR="00C2563F" w:rsidRPr="00355A90" w:rsidRDefault="007B3C94" w:rsidP="00C2563F">
      <w:pPr>
        <w:pStyle w:val="Default"/>
        <w:jc w:val="both"/>
        <w:rPr>
          <w:rFonts w:asciiTheme="minorHAnsi" w:hAnsiTheme="minorHAnsi" w:cstheme="minorHAnsi"/>
          <w:b/>
          <w:bCs/>
        </w:rPr>
      </w:pPr>
      <w:r>
        <w:rPr>
          <w:rFonts w:asciiTheme="minorHAnsi" w:hAnsiTheme="minorHAnsi" w:cstheme="minorHAnsi"/>
          <w:b/>
          <w:bCs/>
        </w:rPr>
        <w:t>8</w:t>
      </w:r>
      <w:r w:rsidR="00C2563F" w:rsidRPr="00355A90">
        <w:rPr>
          <w:rFonts w:asciiTheme="minorHAnsi" w:hAnsiTheme="minorHAnsi" w:cstheme="minorHAnsi"/>
          <w:b/>
          <w:bCs/>
        </w:rPr>
        <w:t xml:space="preserve">. Rotazione degli incarichi </w:t>
      </w:r>
    </w:p>
    <w:p w14:paraId="2B88D3D9" w14:textId="6A61AE4B" w:rsidR="005066A0" w:rsidRDefault="007B3C94" w:rsidP="005066A0">
      <w:pPr>
        <w:autoSpaceDE w:val="0"/>
        <w:autoSpaceDN w:val="0"/>
        <w:adjustRightInd w:val="0"/>
        <w:spacing w:after="0" w:line="240" w:lineRule="auto"/>
        <w:rPr>
          <w:rFonts w:cstheme="minorHAnsi"/>
          <w:b/>
          <w:sz w:val="24"/>
          <w:szCs w:val="24"/>
        </w:rPr>
      </w:pPr>
      <w:r>
        <w:rPr>
          <w:rFonts w:cstheme="minorHAnsi"/>
          <w:b/>
          <w:bCs/>
          <w:sz w:val="24"/>
          <w:szCs w:val="24"/>
        </w:rPr>
        <w:t>9</w:t>
      </w:r>
      <w:r w:rsidR="00C2563F" w:rsidRPr="00355A90">
        <w:rPr>
          <w:rFonts w:cstheme="minorHAnsi"/>
          <w:b/>
          <w:bCs/>
          <w:sz w:val="24"/>
          <w:szCs w:val="24"/>
        </w:rPr>
        <w:t>.</w:t>
      </w:r>
      <w:r w:rsidR="005066A0" w:rsidRPr="00355A90">
        <w:rPr>
          <w:rFonts w:cstheme="minorHAnsi"/>
          <w:b/>
          <w:bCs/>
          <w:sz w:val="24"/>
          <w:szCs w:val="24"/>
        </w:rPr>
        <w:t xml:space="preserve"> </w:t>
      </w:r>
      <w:r w:rsidR="005066A0" w:rsidRPr="00355A90">
        <w:rPr>
          <w:rFonts w:cstheme="minorHAnsi"/>
          <w:b/>
          <w:sz w:val="24"/>
          <w:szCs w:val="24"/>
        </w:rPr>
        <w:t>Incompatibilità, cumulo di impieghi ed incarichi ai dipendenti pubblici</w:t>
      </w:r>
    </w:p>
    <w:p w14:paraId="40686237" w14:textId="7BAB3239" w:rsidR="0051329A" w:rsidRPr="00355A90" w:rsidRDefault="0051329A" w:rsidP="005066A0">
      <w:pPr>
        <w:autoSpaceDE w:val="0"/>
        <w:autoSpaceDN w:val="0"/>
        <w:adjustRightInd w:val="0"/>
        <w:spacing w:after="0" w:line="240" w:lineRule="auto"/>
        <w:rPr>
          <w:rFonts w:cstheme="minorHAnsi"/>
          <w:b/>
          <w:sz w:val="24"/>
          <w:szCs w:val="24"/>
        </w:rPr>
      </w:pPr>
      <w:r>
        <w:rPr>
          <w:rFonts w:cstheme="minorHAnsi"/>
          <w:b/>
          <w:sz w:val="24"/>
          <w:szCs w:val="24"/>
        </w:rPr>
        <w:t xml:space="preserve">10. Attività successiva alla cessazione del rapporto di lavoro </w:t>
      </w:r>
      <w:r w:rsidR="00F36679">
        <w:rPr>
          <w:rFonts w:cstheme="minorHAnsi"/>
          <w:b/>
          <w:sz w:val="24"/>
          <w:szCs w:val="24"/>
        </w:rPr>
        <w:t>(</w:t>
      </w:r>
      <w:proofErr w:type="spellStart"/>
      <w:r w:rsidR="00F36679">
        <w:rPr>
          <w:rFonts w:cstheme="minorHAnsi"/>
          <w:b/>
          <w:sz w:val="24"/>
          <w:szCs w:val="24"/>
        </w:rPr>
        <w:t>pantouflage</w:t>
      </w:r>
      <w:proofErr w:type="spellEnd"/>
      <w:r w:rsidR="00F36679">
        <w:rPr>
          <w:rFonts w:cstheme="minorHAnsi"/>
          <w:b/>
          <w:sz w:val="24"/>
          <w:szCs w:val="24"/>
        </w:rPr>
        <w:t xml:space="preserve"> – revolving doors)</w:t>
      </w:r>
    </w:p>
    <w:p w14:paraId="3B33EA9F" w14:textId="6C46E02F" w:rsidR="00906972" w:rsidRPr="00355A90" w:rsidRDefault="00F9324F" w:rsidP="00906972">
      <w:pPr>
        <w:pStyle w:val="Default"/>
        <w:jc w:val="both"/>
        <w:rPr>
          <w:rFonts w:asciiTheme="minorHAnsi" w:hAnsiTheme="minorHAnsi" w:cstheme="minorHAnsi"/>
          <w:b/>
        </w:rPr>
      </w:pPr>
      <w:r w:rsidRPr="00355A90">
        <w:rPr>
          <w:rFonts w:asciiTheme="minorHAnsi" w:hAnsiTheme="minorHAnsi" w:cstheme="minorHAnsi"/>
          <w:b/>
          <w:bCs/>
        </w:rPr>
        <w:t>1</w:t>
      </w:r>
      <w:r w:rsidR="00F36679">
        <w:rPr>
          <w:rFonts w:asciiTheme="minorHAnsi" w:hAnsiTheme="minorHAnsi" w:cstheme="minorHAnsi"/>
          <w:b/>
          <w:bCs/>
        </w:rPr>
        <w:t>1</w:t>
      </w:r>
      <w:r w:rsidR="00906972" w:rsidRPr="00355A90">
        <w:rPr>
          <w:rFonts w:asciiTheme="minorHAnsi" w:hAnsiTheme="minorHAnsi" w:cstheme="minorHAnsi"/>
          <w:b/>
          <w:bCs/>
        </w:rPr>
        <w:t xml:space="preserve">. </w:t>
      </w:r>
      <w:r w:rsidR="00906972" w:rsidRPr="00355A90">
        <w:rPr>
          <w:rFonts w:asciiTheme="minorHAnsi" w:hAnsiTheme="minorHAnsi" w:cstheme="minorHAnsi"/>
          <w:b/>
        </w:rPr>
        <w:t xml:space="preserve">Vigilanza sul rispetto delle disposizioni in materia di </w:t>
      </w:r>
      <w:proofErr w:type="spellStart"/>
      <w:r w:rsidR="00906972" w:rsidRPr="00355A90">
        <w:rPr>
          <w:rFonts w:asciiTheme="minorHAnsi" w:hAnsiTheme="minorHAnsi" w:cstheme="minorHAnsi"/>
          <w:b/>
        </w:rPr>
        <w:t>inconferibilità</w:t>
      </w:r>
      <w:proofErr w:type="spellEnd"/>
      <w:r w:rsidR="00906972" w:rsidRPr="00355A90">
        <w:rPr>
          <w:rFonts w:asciiTheme="minorHAnsi" w:hAnsiTheme="minorHAnsi" w:cstheme="minorHAnsi"/>
          <w:b/>
        </w:rPr>
        <w:t xml:space="preserve"> ed incompatibilità di incarichi di cui all’art. 1, commi 49 e 50, della legge 6 novembre 2012, n. 190</w:t>
      </w:r>
    </w:p>
    <w:p w14:paraId="51BCB7D8" w14:textId="604CA874" w:rsidR="00C2563F" w:rsidRPr="00355A90" w:rsidRDefault="00906972" w:rsidP="00C2563F">
      <w:pPr>
        <w:pStyle w:val="Default"/>
        <w:jc w:val="both"/>
        <w:rPr>
          <w:rFonts w:asciiTheme="minorHAnsi" w:hAnsiTheme="minorHAnsi" w:cstheme="minorHAnsi"/>
        </w:rPr>
      </w:pPr>
      <w:r w:rsidRPr="00355A90">
        <w:rPr>
          <w:rFonts w:asciiTheme="minorHAnsi" w:hAnsiTheme="minorHAnsi" w:cstheme="minorHAnsi"/>
          <w:b/>
          <w:bCs/>
        </w:rPr>
        <w:t>1</w:t>
      </w:r>
      <w:r w:rsidR="00F36679">
        <w:rPr>
          <w:rFonts w:asciiTheme="minorHAnsi" w:hAnsiTheme="minorHAnsi" w:cstheme="minorHAnsi"/>
          <w:b/>
          <w:bCs/>
        </w:rPr>
        <w:t>2</w:t>
      </w:r>
      <w:r w:rsidR="00C2563F" w:rsidRPr="00355A90">
        <w:rPr>
          <w:rFonts w:asciiTheme="minorHAnsi" w:hAnsiTheme="minorHAnsi" w:cstheme="minorHAnsi"/>
          <w:b/>
          <w:bCs/>
        </w:rPr>
        <w:t xml:space="preserve">. Codice di comportamento e responsabilità disciplinare </w:t>
      </w:r>
    </w:p>
    <w:p w14:paraId="4FE5AA64" w14:textId="0243D687" w:rsidR="00C2563F" w:rsidRPr="00355A90" w:rsidRDefault="00F9324F" w:rsidP="00C2563F">
      <w:pPr>
        <w:pStyle w:val="Default"/>
        <w:jc w:val="both"/>
        <w:rPr>
          <w:rFonts w:asciiTheme="minorHAnsi" w:hAnsiTheme="minorHAnsi" w:cstheme="minorHAnsi"/>
        </w:rPr>
      </w:pPr>
      <w:r w:rsidRPr="00355A90">
        <w:rPr>
          <w:rFonts w:asciiTheme="minorHAnsi" w:hAnsiTheme="minorHAnsi" w:cstheme="minorHAnsi"/>
          <w:b/>
          <w:bCs/>
        </w:rPr>
        <w:t>1</w:t>
      </w:r>
      <w:r w:rsidR="00F36679">
        <w:rPr>
          <w:rFonts w:asciiTheme="minorHAnsi" w:hAnsiTheme="minorHAnsi" w:cstheme="minorHAnsi"/>
          <w:b/>
          <w:bCs/>
        </w:rPr>
        <w:t>3</w:t>
      </w:r>
      <w:r w:rsidR="00C2563F" w:rsidRPr="00355A90">
        <w:rPr>
          <w:rFonts w:asciiTheme="minorHAnsi" w:hAnsiTheme="minorHAnsi" w:cstheme="minorHAnsi"/>
          <w:b/>
          <w:bCs/>
        </w:rPr>
        <w:t>. Tutela del dipendente pubblico che segnal</w:t>
      </w:r>
      <w:r w:rsidR="00FD7BE7">
        <w:rPr>
          <w:rFonts w:asciiTheme="minorHAnsi" w:hAnsiTheme="minorHAnsi" w:cstheme="minorHAnsi"/>
          <w:b/>
          <w:bCs/>
        </w:rPr>
        <w:t>a</w:t>
      </w:r>
      <w:r w:rsidR="00C2563F" w:rsidRPr="00355A90">
        <w:rPr>
          <w:rFonts w:asciiTheme="minorHAnsi" w:hAnsiTheme="minorHAnsi" w:cstheme="minorHAnsi"/>
          <w:b/>
          <w:bCs/>
        </w:rPr>
        <w:t xml:space="preserve"> illeciti </w:t>
      </w:r>
    </w:p>
    <w:p w14:paraId="38C69EC3" w14:textId="5DC951B7" w:rsidR="00C2563F" w:rsidRDefault="00F9324F" w:rsidP="00C2563F">
      <w:pPr>
        <w:pStyle w:val="Default"/>
        <w:jc w:val="both"/>
        <w:rPr>
          <w:rFonts w:asciiTheme="minorHAnsi" w:hAnsiTheme="minorHAnsi" w:cstheme="minorHAnsi"/>
          <w:b/>
          <w:bCs/>
        </w:rPr>
      </w:pPr>
      <w:r w:rsidRPr="00355A90">
        <w:rPr>
          <w:rFonts w:asciiTheme="minorHAnsi" w:hAnsiTheme="minorHAnsi" w:cstheme="minorHAnsi"/>
          <w:b/>
          <w:bCs/>
        </w:rPr>
        <w:t>1</w:t>
      </w:r>
      <w:r w:rsidR="00F36679">
        <w:rPr>
          <w:rFonts w:asciiTheme="minorHAnsi" w:hAnsiTheme="minorHAnsi" w:cstheme="minorHAnsi"/>
          <w:b/>
          <w:bCs/>
        </w:rPr>
        <w:t>4</w:t>
      </w:r>
      <w:r w:rsidR="00C2563F" w:rsidRPr="00355A90">
        <w:rPr>
          <w:rFonts w:asciiTheme="minorHAnsi" w:hAnsiTheme="minorHAnsi" w:cstheme="minorHAnsi"/>
          <w:b/>
          <w:bCs/>
        </w:rPr>
        <w:t xml:space="preserve">. Formazione del personale </w:t>
      </w:r>
    </w:p>
    <w:p w14:paraId="36C56FEA" w14:textId="29A5384D" w:rsidR="00F9014B" w:rsidRPr="00F9014B" w:rsidRDefault="00084706" w:rsidP="00F9014B">
      <w:pPr>
        <w:autoSpaceDE w:val="0"/>
        <w:autoSpaceDN w:val="0"/>
        <w:adjustRightInd w:val="0"/>
        <w:spacing w:after="0" w:line="240" w:lineRule="auto"/>
        <w:rPr>
          <w:rFonts w:cstheme="minorHAnsi"/>
          <w:b/>
          <w:sz w:val="24"/>
          <w:szCs w:val="24"/>
        </w:rPr>
      </w:pPr>
      <w:r w:rsidRPr="00F9014B">
        <w:rPr>
          <w:rFonts w:cstheme="minorHAnsi"/>
          <w:b/>
          <w:bCs/>
          <w:sz w:val="24"/>
          <w:szCs w:val="24"/>
        </w:rPr>
        <w:t>1</w:t>
      </w:r>
      <w:r w:rsidR="00F36679">
        <w:rPr>
          <w:rFonts w:cstheme="minorHAnsi"/>
          <w:b/>
          <w:bCs/>
          <w:sz w:val="24"/>
          <w:szCs w:val="24"/>
        </w:rPr>
        <w:t>5</w:t>
      </w:r>
      <w:r w:rsidRPr="00F9014B">
        <w:rPr>
          <w:rFonts w:cstheme="minorHAnsi"/>
          <w:b/>
          <w:bCs/>
          <w:sz w:val="24"/>
          <w:szCs w:val="24"/>
        </w:rPr>
        <w:t xml:space="preserve">. </w:t>
      </w:r>
      <w:r w:rsidR="00F9014B" w:rsidRPr="00F9014B">
        <w:rPr>
          <w:rFonts w:cstheme="minorHAnsi"/>
          <w:b/>
          <w:sz w:val="24"/>
          <w:szCs w:val="24"/>
        </w:rPr>
        <w:t>Società ed enti partecipati, controllati e vigilati</w:t>
      </w:r>
    </w:p>
    <w:p w14:paraId="4F632C03" w14:textId="77777777" w:rsidR="00084706" w:rsidRPr="00355A90" w:rsidRDefault="00084706" w:rsidP="00C2563F">
      <w:pPr>
        <w:pStyle w:val="Default"/>
        <w:jc w:val="both"/>
        <w:rPr>
          <w:rFonts w:asciiTheme="minorHAnsi" w:hAnsiTheme="minorHAnsi" w:cstheme="minorHAnsi"/>
          <w:b/>
          <w:bCs/>
        </w:rPr>
      </w:pPr>
    </w:p>
    <w:p w14:paraId="2A9C5E49" w14:textId="77777777" w:rsidR="00F223E4" w:rsidRPr="00355A90" w:rsidRDefault="00F223E4" w:rsidP="00C2563F">
      <w:pPr>
        <w:pStyle w:val="Default"/>
        <w:jc w:val="both"/>
        <w:rPr>
          <w:rFonts w:asciiTheme="minorHAnsi" w:hAnsiTheme="minorHAnsi" w:cstheme="minorHAnsi"/>
          <w:b/>
          <w:bCs/>
        </w:rPr>
      </w:pPr>
    </w:p>
    <w:p w14:paraId="4BD9DF46" w14:textId="77777777" w:rsidR="005F29E5" w:rsidRPr="00355A90" w:rsidRDefault="005F29E5" w:rsidP="005F29E5">
      <w:pPr>
        <w:pStyle w:val="Default"/>
        <w:jc w:val="center"/>
        <w:rPr>
          <w:rFonts w:asciiTheme="minorHAnsi" w:hAnsiTheme="minorHAnsi" w:cstheme="minorHAnsi"/>
          <w:b/>
          <w:color w:val="auto"/>
          <w:u w:val="single"/>
        </w:rPr>
      </w:pPr>
      <w:r w:rsidRPr="00355A90">
        <w:rPr>
          <w:rFonts w:asciiTheme="minorHAnsi" w:hAnsiTheme="minorHAnsi" w:cstheme="minorHAnsi"/>
          <w:b/>
          <w:color w:val="auto"/>
          <w:u w:val="single"/>
        </w:rPr>
        <w:t>TITOLO 2°</w:t>
      </w:r>
    </w:p>
    <w:p w14:paraId="00576896" w14:textId="77777777" w:rsidR="005F29E5" w:rsidRPr="00355A90" w:rsidRDefault="005F29E5" w:rsidP="005F29E5">
      <w:pPr>
        <w:pStyle w:val="Default"/>
        <w:jc w:val="center"/>
        <w:rPr>
          <w:rFonts w:asciiTheme="minorHAnsi" w:hAnsiTheme="minorHAnsi" w:cstheme="minorHAnsi"/>
          <w:b/>
          <w:color w:val="auto"/>
          <w:u w:val="single"/>
        </w:rPr>
      </w:pPr>
    </w:p>
    <w:p w14:paraId="3453E20A" w14:textId="77777777" w:rsidR="005F29E5" w:rsidRPr="00355A90" w:rsidRDefault="005F29E5" w:rsidP="005F29E5">
      <w:pPr>
        <w:autoSpaceDE w:val="0"/>
        <w:autoSpaceDN w:val="0"/>
        <w:adjustRightInd w:val="0"/>
        <w:spacing w:after="0" w:line="240" w:lineRule="auto"/>
        <w:jc w:val="center"/>
        <w:rPr>
          <w:rFonts w:cstheme="minorHAnsi"/>
          <w:b/>
          <w:bCs/>
          <w:sz w:val="24"/>
          <w:szCs w:val="24"/>
        </w:rPr>
      </w:pPr>
      <w:r w:rsidRPr="00355A90">
        <w:rPr>
          <w:rFonts w:cstheme="minorHAnsi"/>
          <w:b/>
          <w:bCs/>
          <w:sz w:val="24"/>
          <w:szCs w:val="24"/>
        </w:rPr>
        <w:t>PROGRAMMA TRIENNALE PER LA TRASPARENZA E L’INTEGRITA’</w:t>
      </w:r>
    </w:p>
    <w:p w14:paraId="11135F2C" w14:textId="272F3252" w:rsidR="005F29E5" w:rsidRPr="00355A90" w:rsidRDefault="005F29E5" w:rsidP="005F29E5">
      <w:pPr>
        <w:autoSpaceDE w:val="0"/>
        <w:autoSpaceDN w:val="0"/>
        <w:adjustRightInd w:val="0"/>
        <w:spacing w:after="0" w:line="240" w:lineRule="auto"/>
        <w:jc w:val="center"/>
        <w:rPr>
          <w:rFonts w:cstheme="minorHAnsi"/>
          <w:b/>
          <w:bCs/>
          <w:sz w:val="24"/>
          <w:szCs w:val="24"/>
        </w:rPr>
      </w:pPr>
      <w:r w:rsidRPr="00CE0739">
        <w:rPr>
          <w:rFonts w:cstheme="minorHAnsi"/>
          <w:b/>
          <w:bCs/>
          <w:sz w:val="24"/>
          <w:szCs w:val="24"/>
        </w:rPr>
        <w:t>ANNI 20</w:t>
      </w:r>
      <w:r w:rsidR="0053423E" w:rsidRPr="00CE0739">
        <w:rPr>
          <w:rFonts w:cstheme="minorHAnsi"/>
          <w:b/>
          <w:bCs/>
          <w:sz w:val="24"/>
          <w:szCs w:val="24"/>
        </w:rPr>
        <w:t>2</w:t>
      </w:r>
      <w:r w:rsidR="0052470C">
        <w:rPr>
          <w:rFonts w:cstheme="minorHAnsi"/>
          <w:b/>
          <w:bCs/>
          <w:sz w:val="24"/>
          <w:szCs w:val="24"/>
        </w:rPr>
        <w:t>1</w:t>
      </w:r>
      <w:r w:rsidRPr="00CE0739">
        <w:rPr>
          <w:rFonts w:cstheme="minorHAnsi"/>
          <w:b/>
          <w:bCs/>
          <w:sz w:val="24"/>
          <w:szCs w:val="24"/>
        </w:rPr>
        <w:t>-20</w:t>
      </w:r>
      <w:r w:rsidR="00FD7BE7" w:rsidRPr="00CE0739">
        <w:rPr>
          <w:rFonts w:cstheme="minorHAnsi"/>
          <w:b/>
          <w:bCs/>
          <w:sz w:val="24"/>
          <w:szCs w:val="24"/>
        </w:rPr>
        <w:t>2</w:t>
      </w:r>
      <w:r w:rsidR="0052470C">
        <w:rPr>
          <w:rFonts w:cstheme="minorHAnsi"/>
          <w:b/>
          <w:bCs/>
          <w:sz w:val="24"/>
          <w:szCs w:val="24"/>
        </w:rPr>
        <w:t>3</w:t>
      </w:r>
    </w:p>
    <w:p w14:paraId="2F36CC10" w14:textId="77777777" w:rsidR="00C2563F" w:rsidRPr="00355A90" w:rsidRDefault="00C2563F" w:rsidP="00C2563F">
      <w:pPr>
        <w:pStyle w:val="Default"/>
        <w:jc w:val="both"/>
        <w:rPr>
          <w:rFonts w:asciiTheme="minorHAnsi" w:hAnsiTheme="minorHAnsi" w:cstheme="minorHAnsi"/>
          <w:b/>
          <w:color w:val="auto"/>
          <w:u w:val="single"/>
        </w:rPr>
      </w:pPr>
    </w:p>
    <w:p w14:paraId="643F5AAD" w14:textId="77777777" w:rsidR="007E5E8B" w:rsidRPr="00355A90" w:rsidRDefault="0090619F" w:rsidP="007E5E8B">
      <w:pPr>
        <w:pStyle w:val="Default"/>
        <w:jc w:val="both"/>
        <w:rPr>
          <w:rFonts w:asciiTheme="minorHAnsi" w:hAnsiTheme="minorHAnsi" w:cstheme="minorHAnsi"/>
          <w:b/>
          <w:bCs/>
        </w:rPr>
      </w:pPr>
      <w:r>
        <w:rPr>
          <w:rFonts w:asciiTheme="minorHAnsi" w:hAnsiTheme="minorHAnsi" w:cstheme="minorHAnsi"/>
          <w:b/>
          <w:bCs/>
        </w:rPr>
        <w:t>Premessa</w:t>
      </w:r>
    </w:p>
    <w:p w14:paraId="6D868905" w14:textId="77777777" w:rsidR="007E5E8B" w:rsidRDefault="000C6578" w:rsidP="007E5E8B">
      <w:pPr>
        <w:pStyle w:val="Default"/>
        <w:numPr>
          <w:ilvl w:val="0"/>
          <w:numId w:val="20"/>
        </w:numPr>
        <w:jc w:val="both"/>
        <w:rPr>
          <w:rFonts w:asciiTheme="minorHAnsi" w:hAnsiTheme="minorHAnsi" w:cstheme="minorHAnsi"/>
          <w:b/>
          <w:bCs/>
        </w:rPr>
      </w:pPr>
      <w:r>
        <w:rPr>
          <w:rFonts w:asciiTheme="minorHAnsi" w:hAnsiTheme="minorHAnsi" w:cstheme="minorHAnsi"/>
          <w:b/>
          <w:bCs/>
        </w:rPr>
        <w:t>Trasparenza e accesso civico</w:t>
      </w:r>
    </w:p>
    <w:p w14:paraId="5D436D6A" w14:textId="77777777" w:rsidR="007E5E8B" w:rsidRPr="00355A90" w:rsidRDefault="005B70ED" w:rsidP="007E5E8B">
      <w:pPr>
        <w:pStyle w:val="Default"/>
        <w:numPr>
          <w:ilvl w:val="0"/>
          <w:numId w:val="20"/>
        </w:numPr>
        <w:jc w:val="both"/>
        <w:rPr>
          <w:rFonts w:asciiTheme="minorHAnsi" w:hAnsiTheme="minorHAnsi" w:cstheme="minorHAnsi"/>
          <w:b/>
          <w:bCs/>
        </w:rPr>
      </w:pPr>
      <w:r>
        <w:rPr>
          <w:rFonts w:asciiTheme="minorHAnsi" w:hAnsiTheme="minorHAnsi" w:cstheme="minorHAnsi"/>
          <w:b/>
          <w:bCs/>
        </w:rPr>
        <w:t>Obblighi di pubblicazione e responsabilità</w:t>
      </w:r>
    </w:p>
    <w:p w14:paraId="7EC96B39" w14:textId="77777777" w:rsidR="007E5E8B" w:rsidRPr="00355A90" w:rsidRDefault="007E5E8B" w:rsidP="007E5E8B">
      <w:pPr>
        <w:autoSpaceDE w:val="0"/>
        <w:autoSpaceDN w:val="0"/>
        <w:adjustRightInd w:val="0"/>
        <w:spacing w:after="0" w:line="240" w:lineRule="auto"/>
        <w:rPr>
          <w:rFonts w:cstheme="minorHAnsi"/>
          <w:b/>
          <w:bCs/>
          <w:color w:val="000000"/>
          <w:sz w:val="24"/>
          <w:szCs w:val="24"/>
        </w:rPr>
      </w:pPr>
      <w:r w:rsidRPr="00355A90">
        <w:rPr>
          <w:rFonts w:cstheme="minorHAnsi"/>
          <w:b/>
          <w:bCs/>
          <w:color w:val="000000"/>
          <w:sz w:val="24"/>
          <w:szCs w:val="24"/>
        </w:rPr>
        <w:t xml:space="preserve">3. </w:t>
      </w:r>
      <w:r w:rsidR="005B70ED">
        <w:rPr>
          <w:rFonts w:cstheme="minorHAnsi"/>
          <w:b/>
          <w:bCs/>
          <w:color w:val="000000"/>
          <w:sz w:val="24"/>
          <w:szCs w:val="24"/>
        </w:rPr>
        <w:t xml:space="preserve">   Termine per l’adozione del programma per la trasparenza</w:t>
      </w:r>
    </w:p>
    <w:p w14:paraId="1023633E" w14:textId="77777777" w:rsidR="007E5E8B" w:rsidRPr="00355A90" w:rsidRDefault="007E5E8B" w:rsidP="007E5E8B">
      <w:pPr>
        <w:autoSpaceDE w:val="0"/>
        <w:autoSpaceDN w:val="0"/>
        <w:adjustRightInd w:val="0"/>
        <w:spacing w:after="0" w:line="240" w:lineRule="auto"/>
        <w:rPr>
          <w:rFonts w:cstheme="minorHAnsi"/>
          <w:b/>
          <w:bCs/>
          <w:sz w:val="24"/>
          <w:szCs w:val="24"/>
        </w:rPr>
      </w:pPr>
      <w:r w:rsidRPr="00355A90">
        <w:rPr>
          <w:rFonts w:cstheme="minorHAnsi"/>
          <w:b/>
          <w:bCs/>
          <w:sz w:val="24"/>
          <w:szCs w:val="24"/>
        </w:rPr>
        <w:t xml:space="preserve">4. </w:t>
      </w:r>
      <w:r w:rsidR="005B70ED">
        <w:rPr>
          <w:rFonts w:cstheme="minorHAnsi"/>
          <w:b/>
          <w:bCs/>
          <w:sz w:val="24"/>
          <w:szCs w:val="24"/>
        </w:rPr>
        <w:t xml:space="preserve">   Organizzazione e funzioni dell’amministrazione</w:t>
      </w:r>
    </w:p>
    <w:p w14:paraId="38A30CFA" w14:textId="77777777" w:rsidR="007E5E8B" w:rsidRDefault="007E5E8B" w:rsidP="007E5E8B">
      <w:pPr>
        <w:autoSpaceDE w:val="0"/>
        <w:autoSpaceDN w:val="0"/>
        <w:adjustRightInd w:val="0"/>
        <w:spacing w:after="0" w:line="240" w:lineRule="auto"/>
        <w:rPr>
          <w:rFonts w:cstheme="minorHAnsi"/>
          <w:b/>
          <w:bCs/>
          <w:sz w:val="24"/>
          <w:szCs w:val="24"/>
        </w:rPr>
      </w:pPr>
      <w:r w:rsidRPr="00355A90">
        <w:rPr>
          <w:rFonts w:cstheme="minorHAnsi"/>
          <w:b/>
          <w:bCs/>
          <w:color w:val="000000"/>
          <w:sz w:val="24"/>
          <w:szCs w:val="24"/>
        </w:rPr>
        <w:t xml:space="preserve">5. </w:t>
      </w:r>
      <w:r w:rsidR="005B70ED">
        <w:rPr>
          <w:rFonts w:cstheme="minorHAnsi"/>
          <w:b/>
          <w:bCs/>
          <w:color w:val="000000"/>
          <w:sz w:val="24"/>
          <w:szCs w:val="24"/>
        </w:rPr>
        <w:t xml:space="preserve">   </w:t>
      </w:r>
      <w:r w:rsidR="005B70ED">
        <w:rPr>
          <w:rFonts w:cstheme="minorHAnsi"/>
          <w:b/>
          <w:bCs/>
          <w:sz w:val="24"/>
          <w:szCs w:val="24"/>
        </w:rPr>
        <w:t>Strumenti per la trasparenza</w:t>
      </w:r>
    </w:p>
    <w:p w14:paraId="6235A949" w14:textId="77777777" w:rsidR="005B70ED" w:rsidRDefault="005B70ED" w:rsidP="007E5E8B">
      <w:pPr>
        <w:autoSpaceDE w:val="0"/>
        <w:autoSpaceDN w:val="0"/>
        <w:adjustRightInd w:val="0"/>
        <w:spacing w:after="0" w:line="240" w:lineRule="auto"/>
        <w:rPr>
          <w:rFonts w:cstheme="minorHAnsi"/>
          <w:b/>
          <w:bCs/>
          <w:sz w:val="24"/>
          <w:szCs w:val="24"/>
        </w:rPr>
      </w:pPr>
      <w:r>
        <w:rPr>
          <w:rFonts w:cstheme="minorHAnsi"/>
          <w:b/>
          <w:bCs/>
          <w:sz w:val="24"/>
          <w:szCs w:val="24"/>
        </w:rPr>
        <w:t xml:space="preserve">       </w:t>
      </w:r>
      <w:r>
        <w:rPr>
          <w:rFonts w:cstheme="minorHAnsi"/>
          <w:b/>
          <w:bCs/>
          <w:sz w:val="24"/>
          <w:szCs w:val="24"/>
        </w:rPr>
        <w:tab/>
        <w:t>5.a Accesso civico</w:t>
      </w:r>
    </w:p>
    <w:p w14:paraId="3FAC46E3" w14:textId="77777777" w:rsidR="005B70ED" w:rsidRDefault="005B70ED" w:rsidP="007E5E8B">
      <w:pPr>
        <w:autoSpaceDE w:val="0"/>
        <w:autoSpaceDN w:val="0"/>
        <w:adjustRightInd w:val="0"/>
        <w:spacing w:after="0" w:line="240" w:lineRule="auto"/>
        <w:rPr>
          <w:rFonts w:cstheme="minorHAnsi"/>
          <w:b/>
          <w:bCs/>
          <w:sz w:val="24"/>
          <w:szCs w:val="24"/>
        </w:rPr>
      </w:pPr>
      <w:r>
        <w:rPr>
          <w:rFonts w:cstheme="minorHAnsi"/>
          <w:b/>
          <w:bCs/>
          <w:sz w:val="24"/>
          <w:szCs w:val="24"/>
        </w:rPr>
        <w:t xml:space="preserve">             5.b Albo pretorio on-line</w:t>
      </w:r>
    </w:p>
    <w:p w14:paraId="4F28457C" w14:textId="77777777" w:rsidR="005B70ED" w:rsidRDefault="005B70ED" w:rsidP="007E5E8B">
      <w:pPr>
        <w:autoSpaceDE w:val="0"/>
        <w:autoSpaceDN w:val="0"/>
        <w:adjustRightInd w:val="0"/>
        <w:spacing w:after="0" w:line="240" w:lineRule="auto"/>
        <w:rPr>
          <w:rFonts w:cstheme="minorHAnsi"/>
          <w:b/>
          <w:bCs/>
          <w:sz w:val="24"/>
          <w:szCs w:val="24"/>
        </w:rPr>
      </w:pPr>
      <w:r>
        <w:rPr>
          <w:rFonts w:cstheme="minorHAnsi"/>
          <w:b/>
          <w:bCs/>
          <w:sz w:val="24"/>
          <w:szCs w:val="24"/>
        </w:rPr>
        <w:tab/>
        <w:t>5.c Posta elettronica certificata (PEC)</w:t>
      </w:r>
    </w:p>
    <w:p w14:paraId="56FE89C6" w14:textId="77777777" w:rsidR="00BE48F2" w:rsidRDefault="00BE48F2" w:rsidP="007E5E8B">
      <w:pPr>
        <w:autoSpaceDE w:val="0"/>
        <w:autoSpaceDN w:val="0"/>
        <w:adjustRightInd w:val="0"/>
        <w:spacing w:after="0" w:line="240" w:lineRule="auto"/>
        <w:rPr>
          <w:rFonts w:cstheme="minorHAnsi"/>
          <w:b/>
          <w:bCs/>
          <w:sz w:val="24"/>
          <w:szCs w:val="24"/>
        </w:rPr>
      </w:pPr>
      <w:r>
        <w:rPr>
          <w:rFonts w:cstheme="minorHAnsi"/>
          <w:b/>
          <w:bCs/>
          <w:sz w:val="24"/>
          <w:szCs w:val="24"/>
        </w:rPr>
        <w:t xml:space="preserve">             5.d </w:t>
      </w:r>
      <w:r w:rsidR="00E23AFC">
        <w:rPr>
          <w:rFonts w:cstheme="minorHAnsi"/>
          <w:b/>
          <w:bCs/>
          <w:sz w:val="24"/>
          <w:szCs w:val="24"/>
        </w:rPr>
        <w:t xml:space="preserve">Il sito </w:t>
      </w:r>
      <w:hyperlink r:id="rId8" w:history="1">
        <w:r w:rsidR="00E23AFC" w:rsidRPr="004F1831">
          <w:rPr>
            <w:rStyle w:val="Collegamentoipertestuale"/>
            <w:rFonts w:cstheme="minorHAnsi"/>
            <w:b/>
            <w:bCs/>
            <w:sz w:val="24"/>
            <w:szCs w:val="24"/>
          </w:rPr>
          <w:t>www.comune.medolla.mo.it</w:t>
        </w:r>
      </w:hyperlink>
    </w:p>
    <w:p w14:paraId="7DF86810" w14:textId="77777777" w:rsidR="00E23AFC" w:rsidRDefault="00E23AFC" w:rsidP="007E5E8B">
      <w:pPr>
        <w:autoSpaceDE w:val="0"/>
        <w:autoSpaceDN w:val="0"/>
        <w:adjustRightInd w:val="0"/>
        <w:spacing w:after="0" w:line="240" w:lineRule="auto"/>
        <w:rPr>
          <w:rFonts w:cstheme="minorHAnsi"/>
          <w:b/>
          <w:bCs/>
          <w:sz w:val="24"/>
          <w:szCs w:val="24"/>
        </w:rPr>
      </w:pPr>
      <w:r>
        <w:rPr>
          <w:rFonts w:cstheme="minorHAnsi"/>
          <w:b/>
          <w:bCs/>
          <w:sz w:val="24"/>
          <w:szCs w:val="24"/>
        </w:rPr>
        <w:t xml:space="preserve">             5.e La sezione “Amministrazione trasparente”</w:t>
      </w:r>
    </w:p>
    <w:p w14:paraId="3DBD26AC" w14:textId="77777777" w:rsidR="00E23AFC" w:rsidRPr="00355A90" w:rsidRDefault="00E23AFC" w:rsidP="007E5E8B">
      <w:pPr>
        <w:autoSpaceDE w:val="0"/>
        <w:autoSpaceDN w:val="0"/>
        <w:adjustRightInd w:val="0"/>
        <w:spacing w:after="0" w:line="240" w:lineRule="auto"/>
        <w:rPr>
          <w:rFonts w:cstheme="minorHAnsi"/>
          <w:b/>
          <w:bCs/>
          <w:sz w:val="24"/>
          <w:szCs w:val="24"/>
        </w:rPr>
      </w:pPr>
      <w:r>
        <w:rPr>
          <w:rFonts w:cstheme="minorHAnsi"/>
          <w:b/>
          <w:bCs/>
          <w:sz w:val="24"/>
          <w:szCs w:val="24"/>
        </w:rPr>
        <w:lastRenderedPageBreak/>
        <w:t xml:space="preserve">             5.f Giornate della trasparenza</w:t>
      </w:r>
    </w:p>
    <w:p w14:paraId="1C816DE0" w14:textId="77777777" w:rsidR="002D3473" w:rsidRDefault="002D3473" w:rsidP="002D3473">
      <w:pPr>
        <w:autoSpaceDE w:val="0"/>
        <w:autoSpaceDN w:val="0"/>
        <w:adjustRightInd w:val="0"/>
        <w:spacing w:after="0" w:line="240" w:lineRule="auto"/>
        <w:rPr>
          <w:rFonts w:cstheme="minorHAnsi"/>
          <w:b/>
          <w:bCs/>
          <w:sz w:val="24"/>
          <w:szCs w:val="24"/>
        </w:rPr>
      </w:pPr>
      <w:r w:rsidRPr="00355A90">
        <w:rPr>
          <w:rFonts w:cstheme="minorHAnsi"/>
          <w:b/>
          <w:bCs/>
          <w:sz w:val="24"/>
          <w:szCs w:val="24"/>
        </w:rPr>
        <w:t xml:space="preserve">6. </w:t>
      </w:r>
      <w:r w:rsidR="005B70ED">
        <w:rPr>
          <w:rFonts w:cstheme="minorHAnsi"/>
          <w:b/>
          <w:bCs/>
          <w:sz w:val="24"/>
          <w:szCs w:val="24"/>
        </w:rPr>
        <w:t>Modalità e processi relativi alla pubblicazione dati</w:t>
      </w:r>
    </w:p>
    <w:p w14:paraId="2C60F89A" w14:textId="77777777" w:rsidR="00371DAE" w:rsidRDefault="00371DAE" w:rsidP="002D3473">
      <w:pPr>
        <w:autoSpaceDE w:val="0"/>
        <w:autoSpaceDN w:val="0"/>
        <w:adjustRightInd w:val="0"/>
        <w:spacing w:after="0" w:line="240" w:lineRule="auto"/>
        <w:rPr>
          <w:rFonts w:cstheme="minorHAnsi"/>
          <w:b/>
          <w:bCs/>
          <w:sz w:val="24"/>
          <w:szCs w:val="24"/>
        </w:rPr>
      </w:pPr>
      <w:r>
        <w:rPr>
          <w:rFonts w:cstheme="minorHAnsi"/>
          <w:b/>
          <w:bCs/>
          <w:sz w:val="24"/>
          <w:szCs w:val="24"/>
        </w:rPr>
        <w:t xml:space="preserve">    6.a Procedure organizzative volte ad assicurare regolarità e tempestività dei flussi informativi e individuazione dei responsabili alla trasmissione dei dati</w:t>
      </w:r>
    </w:p>
    <w:p w14:paraId="1F2DF7B3" w14:textId="77777777" w:rsidR="00316466" w:rsidRDefault="00316466" w:rsidP="002D3473">
      <w:pPr>
        <w:autoSpaceDE w:val="0"/>
        <w:autoSpaceDN w:val="0"/>
        <w:adjustRightInd w:val="0"/>
        <w:spacing w:after="0" w:line="240" w:lineRule="auto"/>
        <w:rPr>
          <w:rFonts w:cstheme="minorHAnsi"/>
          <w:b/>
          <w:bCs/>
          <w:sz w:val="24"/>
          <w:szCs w:val="24"/>
        </w:rPr>
      </w:pPr>
      <w:r>
        <w:rPr>
          <w:rFonts w:cstheme="minorHAnsi"/>
          <w:b/>
          <w:bCs/>
          <w:sz w:val="24"/>
          <w:szCs w:val="24"/>
        </w:rPr>
        <w:t xml:space="preserve">    6.b Iter automatici</w:t>
      </w:r>
    </w:p>
    <w:p w14:paraId="41845A01" w14:textId="77777777" w:rsidR="00316466" w:rsidRDefault="00316466" w:rsidP="002D3473">
      <w:pPr>
        <w:autoSpaceDE w:val="0"/>
        <w:autoSpaceDN w:val="0"/>
        <w:adjustRightInd w:val="0"/>
        <w:spacing w:after="0" w:line="240" w:lineRule="auto"/>
        <w:rPr>
          <w:rFonts w:cstheme="minorHAnsi"/>
          <w:b/>
          <w:bCs/>
          <w:sz w:val="24"/>
          <w:szCs w:val="24"/>
        </w:rPr>
      </w:pPr>
      <w:r>
        <w:rPr>
          <w:rFonts w:cstheme="minorHAnsi"/>
          <w:b/>
          <w:bCs/>
          <w:sz w:val="24"/>
          <w:szCs w:val="24"/>
        </w:rPr>
        <w:t xml:space="preserve">    6.c Il processo di pubblicazione dei dati</w:t>
      </w:r>
    </w:p>
    <w:p w14:paraId="0D7DB940" w14:textId="77777777" w:rsidR="00604354" w:rsidRDefault="00604354" w:rsidP="002D3473">
      <w:pPr>
        <w:autoSpaceDE w:val="0"/>
        <w:autoSpaceDN w:val="0"/>
        <w:adjustRightInd w:val="0"/>
        <w:spacing w:after="0" w:line="240" w:lineRule="auto"/>
        <w:rPr>
          <w:rFonts w:cstheme="minorHAnsi"/>
          <w:b/>
          <w:bCs/>
          <w:sz w:val="24"/>
          <w:szCs w:val="24"/>
        </w:rPr>
      </w:pPr>
      <w:r>
        <w:rPr>
          <w:rFonts w:cstheme="minorHAnsi"/>
          <w:b/>
          <w:bCs/>
          <w:sz w:val="24"/>
          <w:szCs w:val="24"/>
        </w:rPr>
        <w:t xml:space="preserve">    6.d </w:t>
      </w:r>
      <w:r w:rsidR="00370BA5">
        <w:rPr>
          <w:rFonts w:cstheme="minorHAnsi"/>
          <w:b/>
          <w:bCs/>
          <w:sz w:val="24"/>
          <w:szCs w:val="24"/>
        </w:rPr>
        <w:t>Disposizioni in materia di protezione di dati personali</w:t>
      </w:r>
    </w:p>
    <w:p w14:paraId="2B387A68" w14:textId="77777777" w:rsidR="00370BA5" w:rsidRPr="00355A90" w:rsidRDefault="00370BA5" w:rsidP="002D3473">
      <w:pPr>
        <w:autoSpaceDE w:val="0"/>
        <w:autoSpaceDN w:val="0"/>
        <w:adjustRightInd w:val="0"/>
        <w:spacing w:after="0" w:line="240" w:lineRule="auto"/>
        <w:rPr>
          <w:rFonts w:cstheme="minorHAnsi"/>
          <w:b/>
          <w:bCs/>
          <w:sz w:val="24"/>
          <w:szCs w:val="24"/>
        </w:rPr>
      </w:pPr>
      <w:r>
        <w:rPr>
          <w:rFonts w:cstheme="minorHAnsi"/>
          <w:b/>
          <w:bCs/>
          <w:sz w:val="24"/>
          <w:szCs w:val="24"/>
        </w:rPr>
        <w:t xml:space="preserve">    6.e Il processo di controllo</w:t>
      </w:r>
    </w:p>
    <w:p w14:paraId="30BCBD6D" w14:textId="77777777" w:rsidR="002D3473" w:rsidRPr="00355A90" w:rsidRDefault="002D3473" w:rsidP="002D3473">
      <w:pPr>
        <w:autoSpaceDE w:val="0"/>
        <w:autoSpaceDN w:val="0"/>
        <w:adjustRightInd w:val="0"/>
        <w:spacing w:after="0" w:line="240" w:lineRule="auto"/>
        <w:rPr>
          <w:rFonts w:cstheme="minorHAnsi"/>
          <w:b/>
          <w:bCs/>
          <w:sz w:val="24"/>
          <w:szCs w:val="24"/>
        </w:rPr>
      </w:pPr>
      <w:r w:rsidRPr="00355A90">
        <w:rPr>
          <w:rFonts w:cstheme="minorHAnsi"/>
          <w:b/>
          <w:bCs/>
          <w:sz w:val="24"/>
          <w:szCs w:val="24"/>
        </w:rPr>
        <w:t xml:space="preserve">7. </w:t>
      </w:r>
      <w:r w:rsidR="00370BA5">
        <w:rPr>
          <w:rFonts w:cstheme="minorHAnsi"/>
          <w:b/>
          <w:bCs/>
          <w:sz w:val="24"/>
          <w:szCs w:val="24"/>
        </w:rPr>
        <w:t>Collegamenti con il piano della performance</w:t>
      </w:r>
    </w:p>
    <w:p w14:paraId="53BBC9AD" w14:textId="77777777" w:rsidR="002D3473" w:rsidRDefault="002D3473" w:rsidP="002D3473">
      <w:pPr>
        <w:autoSpaceDE w:val="0"/>
        <w:autoSpaceDN w:val="0"/>
        <w:adjustRightInd w:val="0"/>
        <w:spacing w:after="0" w:line="240" w:lineRule="auto"/>
        <w:rPr>
          <w:rFonts w:cstheme="minorHAnsi"/>
          <w:b/>
          <w:bCs/>
          <w:sz w:val="24"/>
          <w:szCs w:val="24"/>
        </w:rPr>
      </w:pPr>
      <w:r w:rsidRPr="00355A90">
        <w:rPr>
          <w:rFonts w:cstheme="minorHAnsi"/>
          <w:b/>
          <w:bCs/>
          <w:sz w:val="24"/>
          <w:szCs w:val="24"/>
        </w:rPr>
        <w:t xml:space="preserve">8. </w:t>
      </w:r>
      <w:r w:rsidR="00370BA5">
        <w:rPr>
          <w:rFonts w:cstheme="minorHAnsi"/>
          <w:b/>
          <w:bCs/>
          <w:sz w:val="24"/>
          <w:szCs w:val="24"/>
        </w:rPr>
        <w:t>Soggetti coinvolti nel programma per la trasparenza</w:t>
      </w:r>
    </w:p>
    <w:p w14:paraId="6634CBD6" w14:textId="77777777" w:rsidR="00370BA5" w:rsidRDefault="00370BA5" w:rsidP="002D3473">
      <w:pPr>
        <w:autoSpaceDE w:val="0"/>
        <w:autoSpaceDN w:val="0"/>
        <w:adjustRightInd w:val="0"/>
        <w:spacing w:after="0" w:line="240" w:lineRule="auto"/>
        <w:rPr>
          <w:rFonts w:cstheme="minorHAnsi"/>
          <w:b/>
          <w:bCs/>
          <w:sz w:val="24"/>
          <w:szCs w:val="24"/>
        </w:rPr>
      </w:pPr>
      <w:r>
        <w:rPr>
          <w:rFonts w:cstheme="minorHAnsi"/>
          <w:b/>
          <w:bCs/>
          <w:sz w:val="24"/>
          <w:szCs w:val="24"/>
        </w:rPr>
        <w:t xml:space="preserve">    8.a Il Responsabile della Trasparenza</w:t>
      </w:r>
    </w:p>
    <w:p w14:paraId="127CB05B" w14:textId="77777777" w:rsidR="00370BA5" w:rsidRDefault="00370BA5" w:rsidP="002D3473">
      <w:pPr>
        <w:autoSpaceDE w:val="0"/>
        <w:autoSpaceDN w:val="0"/>
        <w:adjustRightInd w:val="0"/>
        <w:spacing w:after="0" w:line="240" w:lineRule="auto"/>
        <w:rPr>
          <w:rFonts w:cstheme="minorHAnsi"/>
          <w:b/>
          <w:bCs/>
          <w:sz w:val="24"/>
          <w:szCs w:val="24"/>
        </w:rPr>
      </w:pPr>
      <w:r>
        <w:rPr>
          <w:rFonts w:cstheme="minorHAnsi"/>
          <w:b/>
          <w:bCs/>
          <w:sz w:val="24"/>
          <w:szCs w:val="24"/>
        </w:rPr>
        <w:t xml:space="preserve">    8.b I Responsabili di Area e dei servizi/uffici</w:t>
      </w:r>
    </w:p>
    <w:p w14:paraId="54863DD7" w14:textId="77777777" w:rsidR="00370BA5" w:rsidRPr="00355A90" w:rsidRDefault="00370BA5" w:rsidP="002D3473">
      <w:pPr>
        <w:autoSpaceDE w:val="0"/>
        <w:autoSpaceDN w:val="0"/>
        <w:adjustRightInd w:val="0"/>
        <w:spacing w:after="0" w:line="240" w:lineRule="auto"/>
        <w:rPr>
          <w:rFonts w:cstheme="minorHAnsi"/>
          <w:b/>
          <w:bCs/>
          <w:sz w:val="24"/>
          <w:szCs w:val="24"/>
        </w:rPr>
      </w:pPr>
      <w:r>
        <w:rPr>
          <w:rFonts w:cstheme="minorHAnsi"/>
          <w:b/>
          <w:bCs/>
          <w:sz w:val="24"/>
          <w:szCs w:val="24"/>
        </w:rPr>
        <w:t xml:space="preserve">    8.c Il Nucleo di Valutazione Comunale</w:t>
      </w:r>
    </w:p>
    <w:p w14:paraId="3CFF5672" w14:textId="77777777" w:rsidR="002D3473" w:rsidRDefault="002D3473" w:rsidP="002D3473">
      <w:pPr>
        <w:autoSpaceDE w:val="0"/>
        <w:autoSpaceDN w:val="0"/>
        <w:adjustRightInd w:val="0"/>
        <w:spacing w:after="0" w:line="240" w:lineRule="auto"/>
        <w:rPr>
          <w:rFonts w:cstheme="minorHAnsi"/>
          <w:b/>
          <w:bCs/>
          <w:sz w:val="24"/>
          <w:szCs w:val="24"/>
        </w:rPr>
      </w:pPr>
      <w:r w:rsidRPr="005F15B5">
        <w:rPr>
          <w:rFonts w:cstheme="minorHAnsi"/>
          <w:b/>
          <w:bCs/>
          <w:sz w:val="24"/>
          <w:szCs w:val="24"/>
        </w:rPr>
        <w:t xml:space="preserve">9. </w:t>
      </w:r>
      <w:r w:rsidR="00370BA5">
        <w:rPr>
          <w:rFonts w:cstheme="minorHAnsi"/>
          <w:b/>
          <w:bCs/>
          <w:sz w:val="24"/>
          <w:szCs w:val="24"/>
        </w:rPr>
        <w:t>Obblighi di pubblicazione ricadenti sui singoli uffici</w:t>
      </w:r>
    </w:p>
    <w:p w14:paraId="2AA41820" w14:textId="77777777" w:rsidR="00370BA5" w:rsidRDefault="00370BA5" w:rsidP="006A2791">
      <w:pPr>
        <w:autoSpaceDE w:val="0"/>
        <w:autoSpaceDN w:val="0"/>
        <w:adjustRightInd w:val="0"/>
        <w:spacing w:after="0" w:line="240" w:lineRule="auto"/>
        <w:jc w:val="both"/>
        <w:rPr>
          <w:rFonts w:cstheme="minorHAnsi"/>
          <w:b/>
          <w:bCs/>
          <w:sz w:val="24"/>
          <w:szCs w:val="24"/>
        </w:rPr>
      </w:pPr>
      <w:r>
        <w:rPr>
          <w:rFonts w:cstheme="minorHAnsi"/>
          <w:b/>
          <w:bCs/>
          <w:sz w:val="24"/>
          <w:szCs w:val="24"/>
        </w:rPr>
        <w:t xml:space="preserve">    9.a Sezione “Amministrazione trasparente” (D.lgs. 33/2013 e s</w:t>
      </w:r>
      <w:r w:rsidR="007E4CCC">
        <w:rPr>
          <w:rFonts w:cstheme="minorHAnsi"/>
          <w:b/>
          <w:bCs/>
          <w:sz w:val="24"/>
          <w:szCs w:val="24"/>
        </w:rPr>
        <w:t>uccessive modifiche ed integrazioni</w:t>
      </w:r>
      <w:r>
        <w:rPr>
          <w:rFonts w:cstheme="minorHAnsi"/>
          <w:b/>
          <w:bCs/>
          <w:sz w:val="24"/>
          <w:szCs w:val="24"/>
        </w:rPr>
        <w:t>)</w:t>
      </w:r>
    </w:p>
    <w:p w14:paraId="743E4CC1" w14:textId="77777777" w:rsidR="002D3473" w:rsidRPr="00355A90" w:rsidRDefault="002D3473" w:rsidP="002D3473">
      <w:pPr>
        <w:autoSpaceDE w:val="0"/>
        <w:autoSpaceDN w:val="0"/>
        <w:adjustRightInd w:val="0"/>
        <w:spacing w:after="0" w:line="240" w:lineRule="auto"/>
        <w:rPr>
          <w:rFonts w:cstheme="minorHAnsi"/>
          <w:b/>
          <w:bCs/>
          <w:sz w:val="24"/>
          <w:szCs w:val="24"/>
        </w:rPr>
      </w:pPr>
    </w:p>
    <w:p w14:paraId="15136CBF" w14:textId="77777777" w:rsidR="002D3473" w:rsidRPr="00355A90" w:rsidRDefault="002D3473" w:rsidP="002D3473">
      <w:pPr>
        <w:autoSpaceDE w:val="0"/>
        <w:autoSpaceDN w:val="0"/>
        <w:adjustRightInd w:val="0"/>
        <w:spacing w:after="0" w:line="240" w:lineRule="auto"/>
        <w:rPr>
          <w:rFonts w:cstheme="minorHAnsi"/>
          <w:b/>
          <w:bCs/>
          <w:sz w:val="24"/>
          <w:szCs w:val="24"/>
        </w:rPr>
      </w:pPr>
    </w:p>
    <w:p w14:paraId="253F8CC4" w14:textId="77777777" w:rsidR="002D3473" w:rsidRPr="00355A90" w:rsidRDefault="002D3473" w:rsidP="002D3473">
      <w:pPr>
        <w:autoSpaceDE w:val="0"/>
        <w:autoSpaceDN w:val="0"/>
        <w:adjustRightInd w:val="0"/>
        <w:spacing w:after="0" w:line="240" w:lineRule="auto"/>
        <w:rPr>
          <w:rFonts w:cstheme="minorHAnsi"/>
          <w:b/>
          <w:bCs/>
          <w:sz w:val="24"/>
          <w:szCs w:val="24"/>
        </w:rPr>
      </w:pPr>
    </w:p>
    <w:p w14:paraId="12080995" w14:textId="77777777" w:rsidR="002D3473" w:rsidRPr="00355A90" w:rsidRDefault="00F526DC" w:rsidP="002D3473">
      <w:pPr>
        <w:autoSpaceDE w:val="0"/>
        <w:autoSpaceDN w:val="0"/>
        <w:adjustRightInd w:val="0"/>
        <w:spacing w:after="0" w:line="240" w:lineRule="auto"/>
        <w:rPr>
          <w:rFonts w:cstheme="minorHAnsi"/>
          <w:bCs/>
          <w:sz w:val="24"/>
          <w:szCs w:val="24"/>
        </w:rPr>
      </w:pPr>
      <w:r w:rsidRPr="00355A90">
        <w:rPr>
          <w:rFonts w:cstheme="minorHAnsi"/>
          <w:bCs/>
          <w:sz w:val="24"/>
          <w:szCs w:val="24"/>
        </w:rPr>
        <w:t>ALLEGATO “</w:t>
      </w:r>
      <w:r w:rsidRPr="00355A90">
        <w:rPr>
          <w:rFonts w:cstheme="minorHAnsi"/>
          <w:b/>
          <w:bCs/>
          <w:sz w:val="24"/>
          <w:szCs w:val="24"/>
        </w:rPr>
        <w:t>A</w:t>
      </w:r>
      <w:r w:rsidRPr="00355A90">
        <w:rPr>
          <w:rFonts w:cstheme="minorHAnsi"/>
          <w:bCs/>
          <w:sz w:val="24"/>
          <w:szCs w:val="24"/>
        </w:rPr>
        <w:t>”: Mappatura delle attività a più elevato rischio di corruzione nell’ente</w:t>
      </w:r>
    </w:p>
    <w:p w14:paraId="59644C74" w14:textId="77777777" w:rsidR="002D3473" w:rsidRPr="00355A90" w:rsidRDefault="002D3473" w:rsidP="002D3473">
      <w:pPr>
        <w:autoSpaceDE w:val="0"/>
        <w:autoSpaceDN w:val="0"/>
        <w:adjustRightInd w:val="0"/>
        <w:spacing w:after="0" w:line="240" w:lineRule="auto"/>
        <w:rPr>
          <w:rFonts w:cstheme="minorHAnsi"/>
          <w:b/>
          <w:bCs/>
          <w:i/>
          <w:sz w:val="24"/>
          <w:szCs w:val="24"/>
        </w:rPr>
      </w:pPr>
    </w:p>
    <w:p w14:paraId="77D5E83C" w14:textId="77777777" w:rsidR="002D3473" w:rsidRPr="00F82E46" w:rsidRDefault="003947C9" w:rsidP="002D3473">
      <w:pPr>
        <w:autoSpaceDE w:val="0"/>
        <w:autoSpaceDN w:val="0"/>
        <w:adjustRightInd w:val="0"/>
        <w:spacing w:after="0" w:line="240" w:lineRule="auto"/>
        <w:rPr>
          <w:rFonts w:cstheme="minorHAnsi"/>
          <w:bCs/>
          <w:sz w:val="24"/>
          <w:szCs w:val="24"/>
        </w:rPr>
      </w:pPr>
      <w:r w:rsidRPr="00F82E46">
        <w:rPr>
          <w:rFonts w:cstheme="minorHAnsi"/>
          <w:bCs/>
          <w:sz w:val="24"/>
          <w:szCs w:val="24"/>
        </w:rPr>
        <w:t>ALLEGATO</w:t>
      </w:r>
      <w:r>
        <w:rPr>
          <w:rFonts w:cstheme="minorHAnsi"/>
          <w:b/>
          <w:bCs/>
          <w:i/>
          <w:sz w:val="24"/>
          <w:szCs w:val="24"/>
        </w:rPr>
        <w:t xml:space="preserve"> “</w:t>
      </w:r>
      <w:r w:rsidR="005D09CB">
        <w:rPr>
          <w:rFonts w:cstheme="minorHAnsi"/>
          <w:b/>
          <w:bCs/>
          <w:i/>
          <w:sz w:val="24"/>
          <w:szCs w:val="24"/>
        </w:rPr>
        <w:t>B</w:t>
      </w:r>
      <w:r>
        <w:rPr>
          <w:rFonts w:cstheme="minorHAnsi"/>
          <w:b/>
          <w:bCs/>
          <w:i/>
          <w:sz w:val="24"/>
          <w:szCs w:val="24"/>
        </w:rPr>
        <w:t>”:</w:t>
      </w:r>
      <w:r w:rsidR="00275A43">
        <w:rPr>
          <w:rFonts w:cstheme="minorHAnsi"/>
          <w:b/>
          <w:bCs/>
          <w:i/>
          <w:sz w:val="24"/>
          <w:szCs w:val="24"/>
        </w:rPr>
        <w:t xml:space="preserve"> </w:t>
      </w:r>
      <w:r w:rsidR="00275A43" w:rsidRPr="00355A90">
        <w:rPr>
          <w:rFonts w:cstheme="minorHAnsi"/>
          <w:bCs/>
          <w:sz w:val="24"/>
          <w:szCs w:val="24"/>
        </w:rPr>
        <w:t>Elenco obblighi pubblicazione dell’ente</w:t>
      </w:r>
      <w:r w:rsidR="00275A43">
        <w:rPr>
          <w:rFonts w:cstheme="minorHAnsi"/>
          <w:bCs/>
          <w:sz w:val="24"/>
          <w:szCs w:val="24"/>
        </w:rPr>
        <w:t xml:space="preserve"> </w:t>
      </w:r>
    </w:p>
    <w:p w14:paraId="643B4DCA" w14:textId="77777777" w:rsidR="002D3473" w:rsidRPr="00355A90" w:rsidRDefault="002D3473" w:rsidP="002D3473">
      <w:pPr>
        <w:autoSpaceDE w:val="0"/>
        <w:autoSpaceDN w:val="0"/>
        <w:adjustRightInd w:val="0"/>
        <w:spacing w:after="0" w:line="240" w:lineRule="auto"/>
        <w:ind w:firstLine="708"/>
        <w:rPr>
          <w:rFonts w:cstheme="minorHAnsi"/>
          <w:b/>
          <w:bCs/>
          <w:i/>
          <w:sz w:val="24"/>
          <w:szCs w:val="24"/>
        </w:rPr>
      </w:pPr>
    </w:p>
    <w:p w14:paraId="5224324C" w14:textId="77777777" w:rsidR="002D3473" w:rsidRDefault="002D3473" w:rsidP="002D3473">
      <w:pPr>
        <w:autoSpaceDE w:val="0"/>
        <w:autoSpaceDN w:val="0"/>
        <w:adjustRightInd w:val="0"/>
        <w:spacing w:after="0" w:line="240" w:lineRule="auto"/>
        <w:ind w:firstLine="708"/>
        <w:rPr>
          <w:rFonts w:cstheme="minorHAnsi"/>
          <w:b/>
          <w:bCs/>
          <w:i/>
          <w:sz w:val="24"/>
          <w:szCs w:val="24"/>
        </w:rPr>
      </w:pPr>
    </w:p>
    <w:p w14:paraId="51AA675F" w14:textId="77777777" w:rsidR="00355A90" w:rsidRDefault="00355A90" w:rsidP="002D3473">
      <w:pPr>
        <w:autoSpaceDE w:val="0"/>
        <w:autoSpaceDN w:val="0"/>
        <w:adjustRightInd w:val="0"/>
        <w:spacing w:after="0" w:line="240" w:lineRule="auto"/>
        <w:ind w:firstLine="708"/>
        <w:rPr>
          <w:rFonts w:cstheme="minorHAnsi"/>
          <w:b/>
          <w:bCs/>
          <w:i/>
          <w:sz w:val="24"/>
          <w:szCs w:val="24"/>
        </w:rPr>
      </w:pPr>
    </w:p>
    <w:p w14:paraId="114C9895" w14:textId="77777777" w:rsidR="00355A90" w:rsidRDefault="00355A90" w:rsidP="002D3473">
      <w:pPr>
        <w:autoSpaceDE w:val="0"/>
        <w:autoSpaceDN w:val="0"/>
        <w:adjustRightInd w:val="0"/>
        <w:spacing w:after="0" w:line="240" w:lineRule="auto"/>
        <w:ind w:firstLine="708"/>
        <w:rPr>
          <w:rFonts w:cstheme="minorHAnsi"/>
          <w:b/>
          <w:bCs/>
          <w:i/>
          <w:sz w:val="24"/>
          <w:szCs w:val="24"/>
        </w:rPr>
      </w:pPr>
    </w:p>
    <w:p w14:paraId="42864347" w14:textId="77777777" w:rsidR="00355A90" w:rsidRDefault="00355A90" w:rsidP="002D3473">
      <w:pPr>
        <w:autoSpaceDE w:val="0"/>
        <w:autoSpaceDN w:val="0"/>
        <w:adjustRightInd w:val="0"/>
        <w:spacing w:after="0" w:line="240" w:lineRule="auto"/>
        <w:ind w:firstLine="708"/>
        <w:rPr>
          <w:rFonts w:cstheme="minorHAnsi"/>
          <w:b/>
          <w:bCs/>
          <w:i/>
          <w:sz w:val="24"/>
          <w:szCs w:val="24"/>
        </w:rPr>
      </w:pPr>
    </w:p>
    <w:p w14:paraId="33CFC8A5" w14:textId="77777777" w:rsidR="00355A90" w:rsidRDefault="00355A90" w:rsidP="002D3473">
      <w:pPr>
        <w:autoSpaceDE w:val="0"/>
        <w:autoSpaceDN w:val="0"/>
        <w:adjustRightInd w:val="0"/>
        <w:spacing w:after="0" w:line="240" w:lineRule="auto"/>
        <w:ind w:firstLine="708"/>
        <w:rPr>
          <w:rFonts w:cstheme="minorHAnsi"/>
          <w:b/>
          <w:bCs/>
          <w:i/>
          <w:sz w:val="24"/>
          <w:szCs w:val="24"/>
        </w:rPr>
      </w:pPr>
    </w:p>
    <w:p w14:paraId="45513137" w14:textId="77777777" w:rsidR="00355A90" w:rsidRDefault="00355A90" w:rsidP="002D3473">
      <w:pPr>
        <w:autoSpaceDE w:val="0"/>
        <w:autoSpaceDN w:val="0"/>
        <w:adjustRightInd w:val="0"/>
        <w:spacing w:after="0" w:line="240" w:lineRule="auto"/>
        <w:ind w:firstLine="708"/>
        <w:rPr>
          <w:rFonts w:cstheme="minorHAnsi"/>
          <w:b/>
          <w:bCs/>
          <w:i/>
          <w:sz w:val="24"/>
          <w:szCs w:val="24"/>
        </w:rPr>
      </w:pPr>
    </w:p>
    <w:p w14:paraId="56D9EB90" w14:textId="77777777" w:rsidR="00355A90" w:rsidRDefault="00355A90" w:rsidP="002D3473">
      <w:pPr>
        <w:autoSpaceDE w:val="0"/>
        <w:autoSpaceDN w:val="0"/>
        <w:adjustRightInd w:val="0"/>
        <w:spacing w:after="0" w:line="240" w:lineRule="auto"/>
        <w:ind w:firstLine="708"/>
        <w:rPr>
          <w:rFonts w:cstheme="minorHAnsi"/>
          <w:b/>
          <w:bCs/>
          <w:i/>
          <w:sz w:val="24"/>
          <w:szCs w:val="24"/>
        </w:rPr>
      </w:pPr>
    </w:p>
    <w:p w14:paraId="012ED253" w14:textId="77777777" w:rsidR="00355A90" w:rsidRDefault="00355A90" w:rsidP="002D3473">
      <w:pPr>
        <w:autoSpaceDE w:val="0"/>
        <w:autoSpaceDN w:val="0"/>
        <w:adjustRightInd w:val="0"/>
        <w:spacing w:after="0" w:line="240" w:lineRule="auto"/>
        <w:ind w:firstLine="708"/>
        <w:rPr>
          <w:rFonts w:cstheme="minorHAnsi"/>
          <w:b/>
          <w:bCs/>
          <w:i/>
          <w:sz w:val="24"/>
          <w:szCs w:val="24"/>
        </w:rPr>
      </w:pPr>
    </w:p>
    <w:p w14:paraId="7C4779EA" w14:textId="77777777" w:rsidR="00355A90" w:rsidRDefault="00355A90" w:rsidP="002D3473">
      <w:pPr>
        <w:autoSpaceDE w:val="0"/>
        <w:autoSpaceDN w:val="0"/>
        <w:adjustRightInd w:val="0"/>
        <w:spacing w:after="0" w:line="240" w:lineRule="auto"/>
        <w:ind w:firstLine="708"/>
        <w:rPr>
          <w:rFonts w:cstheme="minorHAnsi"/>
          <w:b/>
          <w:bCs/>
          <w:i/>
          <w:sz w:val="24"/>
          <w:szCs w:val="24"/>
        </w:rPr>
      </w:pPr>
    </w:p>
    <w:p w14:paraId="5D1CF5F3" w14:textId="77777777" w:rsidR="00355A90" w:rsidRDefault="00355A90" w:rsidP="002D3473">
      <w:pPr>
        <w:autoSpaceDE w:val="0"/>
        <w:autoSpaceDN w:val="0"/>
        <w:adjustRightInd w:val="0"/>
        <w:spacing w:after="0" w:line="240" w:lineRule="auto"/>
        <w:ind w:firstLine="708"/>
        <w:rPr>
          <w:rFonts w:cstheme="minorHAnsi"/>
          <w:b/>
          <w:bCs/>
          <w:i/>
          <w:sz w:val="24"/>
          <w:szCs w:val="24"/>
        </w:rPr>
      </w:pPr>
    </w:p>
    <w:p w14:paraId="3B145EE4" w14:textId="77777777" w:rsidR="00355A90" w:rsidRDefault="00355A90" w:rsidP="002D3473">
      <w:pPr>
        <w:autoSpaceDE w:val="0"/>
        <w:autoSpaceDN w:val="0"/>
        <w:adjustRightInd w:val="0"/>
        <w:spacing w:after="0" w:line="240" w:lineRule="auto"/>
        <w:ind w:firstLine="708"/>
        <w:rPr>
          <w:rFonts w:cstheme="minorHAnsi"/>
          <w:b/>
          <w:bCs/>
          <w:i/>
          <w:sz w:val="24"/>
          <w:szCs w:val="24"/>
        </w:rPr>
      </w:pPr>
    </w:p>
    <w:p w14:paraId="17893516" w14:textId="77777777" w:rsidR="00355A90" w:rsidRDefault="00355A90" w:rsidP="002D3473">
      <w:pPr>
        <w:autoSpaceDE w:val="0"/>
        <w:autoSpaceDN w:val="0"/>
        <w:adjustRightInd w:val="0"/>
        <w:spacing w:after="0" w:line="240" w:lineRule="auto"/>
        <w:ind w:firstLine="708"/>
        <w:rPr>
          <w:rFonts w:cstheme="minorHAnsi"/>
          <w:b/>
          <w:bCs/>
          <w:i/>
          <w:sz w:val="24"/>
          <w:szCs w:val="24"/>
        </w:rPr>
      </w:pPr>
    </w:p>
    <w:p w14:paraId="05C641D2" w14:textId="77777777" w:rsidR="00355A90" w:rsidRDefault="00355A90" w:rsidP="002D3473">
      <w:pPr>
        <w:autoSpaceDE w:val="0"/>
        <w:autoSpaceDN w:val="0"/>
        <w:adjustRightInd w:val="0"/>
        <w:spacing w:after="0" w:line="240" w:lineRule="auto"/>
        <w:ind w:firstLine="708"/>
        <w:rPr>
          <w:rFonts w:cstheme="minorHAnsi"/>
          <w:b/>
          <w:bCs/>
          <w:i/>
          <w:sz w:val="24"/>
          <w:szCs w:val="24"/>
        </w:rPr>
      </w:pPr>
    </w:p>
    <w:p w14:paraId="21D7CAF1" w14:textId="77777777" w:rsidR="00355A90" w:rsidRDefault="00355A90" w:rsidP="002D3473">
      <w:pPr>
        <w:autoSpaceDE w:val="0"/>
        <w:autoSpaceDN w:val="0"/>
        <w:adjustRightInd w:val="0"/>
        <w:spacing w:after="0" w:line="240" w:lineRule="auto"/>
        <w:ind w:firstLine="708"/>
        <w:rPr>
          <w:rFonts w:cstheme="minorHAnsi"/>
          <w:b/>
          <w:bCs/>
          <w:i/>
          <w:sz w:val="24"/>
          <w:szCs w:val="24"/>
        </w:rPr>
      </w:pPr>
    </w:p>
    <w:p w14:paraId="6E91351F" w14:textId="77777777" w:rsidR="00355A90" w:rsidRDefault="00355A90" w:rsidP="002D3473">
      <w:pPr>
        <w:autoSpaceDE w:val="0"/>
        <w:autoSpaceDN w:val="0"/>
        <w:adjustRightInd w:val="0"/>
        <w:spacing w:after="0" w:line="240" w:lineRule="auto"/>
        <w:ind w:firstLine="708"/>
        <w:rPr>
          <w:rFonts w:cstheme="minorHAnsi"/>
          <w:b/>
          <w:bCs/>
          <w:i/>
          <w:sz w:val="24"/>
          <w:szCs w:val="24"/>
        </w:rPr>
      </w:pPr>
    </w:p>
    <w:p w14:paraId="53AFE198" w14:textId="77777777" w:rsidR="00355A90" w:rsidRDefault="00355A90" w:rsidP="002D3473">
      <w:pPr>
        <w:autoSpaceDE w:val="0"/>
        <w:autoSpaceDN w:val="0"/>
        <w:adjustRightInd w:val="0"/>
        <w:spacing w:after="0" w:line="240" w:lineRule="auto"/>
        <w:ind w:firstLine="708"/>
        <w:rPr>
          <w:rFonts w:cstheme="minorHAnsi"/>
          <w:b/>
          <w:bCs/>
          <w:i/>
          <w:sz w:val="24"/>
          <w:szCs w:val="24"/>
        </w:rPr>
      </w:pPr>
    </w:p>
    <w:p w14:paraId="1D6E5D76" w14:textId="77777777" w:rsidR="00355A90" w:rsidRDefault="00355A90" w:rsidP="002D3473">
      <w:pPr>
        <w:autoSpaceDE w:val="0"/>
        <w:autoSpaceDN w:val="0"/>
        <w:adjustRightInd w:val="0"/>
        <w:spacing w:after="0" w:line="240" w:lineRule="auto"/>
        <w:ind w:firstLine="708"/>
        <w:rPr>
          <w:rFonts w:cstheme="minorHAnsi"/>
          <w:b/>
          <w:bCs/>
          <w:i/>
          <w:sz w:val="24"/>
          <w:szCs w:val="24"/>
        </w:rPr>
      </w:pPr>
    </w:p>
    <w:p w14:paraId="2E043828" w14:textId="77777777" w:rsidR="00B41D53" w:rsidRDefault="00B41D53">
      <w:pPr>
        <w:rPr>
          <w:rFonts w:cstheme="minorHAnsi"/>
          <w:b/>
          <w:bCs/>
          <w:i/>
          <w:sz w:val="24"/>
          <w:szCs w:val="24"/>
        </w:rPr>
      </w:pPr>
      <w:r>
        <w:rPr>
          <w:rFonts w:cstheme="minorHAnsi"/>
          <w:b/>
          <w:bCs/>
          <w:i/>
          <w:sz w:val="24"/>
          <w:szCs w:val="24"/>
        </w:rPr>
        <w:br w:type="page"/>
      </w:r>
    </w:p>
    <w:p w14:paraId="72EB2A86" w14:textId="77777777" w:rsidR="005F29E5" w:rsidRPr="00355A90" w:rsidRDefault="005F29E5" w:rsidP="005F29E5">
      <w:pPr>
        <w:pStyle w:val="Default"/>
        <w:jc w:val="center"/>
        <w:rPr>
          <w:rFonts w:asciiTheme="minorHAnsi" w:hAnsiTheme="minorHAnsi" w:cstheme="minorHAnsi"/>
          <w:b/>
          <w:color w:val="auto"/>
          <w:u w:val="single"/>
        </w:rPr>
      </w:pPr>
      <w:r w:rsidRPr="00355A90">
        <w:rPr>
          <w:rFonts w:asciiTheme="minorHAnsi" w:hAnsiTheme="minorHAnsi" w:cstheme="minorHAnsi"/>
          <w:b/>
          <w:color w:val="auto"/>
          <w:u w:val="single"/>
        </w:rPr>
        <w:lastRenderedPageBreak/>
        <w:t>TITOLO 1°</w:t>
      </w:r>
    </w:p>
    <w:p w14:paraId="42CB4845" w14:textId="77777777" w:rsidR="005F29E5" w:rsidRPr="00355A90" w:rsidRDefault="005F29E5" w:rsidP="005F29E5">
      <w:pPr>
        <w:pStyle w:val="Default"/>
        <w:jc w:val="center"/>
        <w:rPr>
          <w:rFonts w:asciiTheme="minorHAnsi" w:hAnsiTheme="minorHAnsi" w:cstheme="minorHAnsi"/>
          <w:b/>
          <w:color w:val="auto"/>
          <w:u w:val="single"/>
        </w:rPr>
      </w:pPr>
    </w:p>
    <w:p w14:paraId="0BA066FF" w14:textId="77777777" w:rsidR="005F29E5" w:rsidRPr="00355A90" w:rsidRDefault="005F29E5" w:rsidP="005F29E5">
      <w:pPr>
        <w:autoSpaceDE w:val="0"/>
        <w:autoSpaceDN w:val="0"/>
        <w:adjustRightInd w:val="0"/>
        <w:spacing w:after="0" w:line="240" w:lineRule="auto"/>
        <w:jc w:val="center"/>
        <w:rPr>
          <w:rFonts w:cstheme="minorHAnsi"/>
          <w:b/>
          <w:sz w:val="24"/>
          <w:szCs w:val="24"/>
        </w:rPr>
      </w:pPr>
      <w:r w:rsidRPr="00355A90">
        <w:rPr>
          <w:rFonts w:cstheme="minorHAnsi"/>
          <w:b/>
          <w:caps/>
          <w:sz w:val="24"/>
          <w:szCs w:val="24"/>
        </w:rPr>
        <w:t>Piano Triennale di Prevenzione della Corruzione</w:t>
      </w:r>
    </w:p>
    <w:p w14:paraId="239BF5A4" w14:textId="54C9532C" w:rsidR="005F29E5" w:rsidRPr="00355A90" w:rsidRDefault="005F29E5" w:rsidP="005F29E5">
      <w:pPr>
        <w:autoSpaceDE w:val="0"/>
        <w:autoSpaceDN w:val="0"/>
        <w:adjustRightInd w:val="0"/>
        <w:spacing w:after="0" w:line="240" w:lineRule="auto"/>
        <w:jc w:val="center"/>
        <w:rPr>
          <w:rFonts w:cstheme="minorHAnsi"/>
          <w:b/>
          <w:bCs/>
          <w:sz w:val="24"/>
          <w:szCs w:val="24"/>
        </w:rPr>
      </w:pPr>
      <w:r w:rsidRPr="00CE0739">
        <w:rPr>
          <w:rFonts w:cstheme="minorHAnsi"/>
          <w:b/>
          <w:bCs/>
          <w:sz w:val="24"/>
          <w:szCs w:val="24"/>
        </w:rPr>
        <w:t>ANNI 20</w:t>
      </w:r>
      <w:r w:rsidR="0053423E" w:rsidRPr="00CE0739">
        <w:rPr>
          <w:rFonts w:cstheme="minorHAnsi"/>
          <w:b/>
          <w:bCs/>
          <w:sz w:val="24"/>
          <w:szCs w:val="24"/>
        </w:rPr>
        <w:t>2</w:t>
      </w:r>
      <w:r w:rsidR="00065FFF">
        <w:rPr>
          <w:rFonts w:cstheme="minorHAnsi"/>
          <w:b/>
          <w:bCs/>
          <w:sz w:val="24"/>
          <w:szCs w:val="24"/>
        </w:rPr>
        <w:t>1</w:t>
      </w:r>
      <w:r w:rsidR="002D1100" w:rsidRPr="00CE0739">
        <w:rPr>
          <w:rFonts w:cstheme="minorHAnsi"/>
          <w:b/>
          <w:bCs/>
          <w:sz w:val="24"/>
          <w:szCs w:val="24"/>
        </w:rPr>
        <w:t>-20</w:t>
      </w:r>
      <w:r w:rsidR="003B67DD" w:rsidRPr="00CE0739">
        <w:rPr>
          <w:rFonts w:cstheme="minorHAnsi"/>
          <w:b/>
          <w:bCs/>
          <w:sz w:val="24"/>
          <w:szCs w:val="24"/>
        </w:rPr>
        <w:t>2</w:t>
      </w:r>
      <w:r w:rsidR="00065FFF">
        <w:rPr>
          <w:rFonts w:cstheme="minorHAnsi"/>
          <w:b/>
          <w:bCs/>
          <w:sz w:val="24"/>
          <w:szCs w:val="24"/>
        </w:rPr>
        <w:t>3</w:t>
      </w:r>
    </w:p>
    <w:p w14:paraId="312B667A" w14:textId="77777777" w:rsidR="005F29E5" w:rsidRPr="00355A90" w:rsidRDefault="005F29E5" w:rsidP="005F29E5">
      <w:pPr>
        <w:pStyle w:val="Default"/>
        <w:jc w:val="both"/>
        <w:rPr>
          <w:rFonts w:asciiTheme="minorHAnsi" w:hAnsiTheme="minorHAnsi" w:cstheme="minorHAnsi"/>
          <w:b/>
          <w:color w:val="auto"/>
          <w:u w:val="single"/>
        </w:rPr>
      </w:pPr>
    </w:p>
    <w:p w14:paraId="69071E40" w14:textId="77777777" w:rsidR="008E1549" w:rsidRPr="00355A90" w:rsidRDefault="008E1549" w:rsidP="008E1549">
      <w:pPr>
        <w:autoSpaceDE w:val="0"/>
        <w:autoSpaceDN w:val="0"/>
        <w:adjustRightInd w:val="0"/>
        <w:spacing w:after="0" w:line="240" w:lineRule="auto"/>
        <w:jc w:val="center"/>
        <w:rPr>
          <w:rFonts w:cstheme="minorHAnsi"/>
          <w:b/>
          <w:color w:val="000000"/>
          <w:sz w:val="24"/>
          <w:szCs w:val="24"/>
        </w:rPr>
      </w:pPr>
      <w:r w:rsidRPr="00355A90">
        <w:rPr>
          <w:rFonts w:cstheme="minorHAnsi"/>
          <w:b/>
          <w:color w:val="000000"/>
          <w:sz w:val="24"/>
          <w:szCs w:val="24"/>
        </w:rPr>
        <w:t>Art. 1</w:t>
      </w:r>
    </w:p>
    <w:p w14:paraId="51206579" w14:textId="77777777" w:rsidR="008E1549" w:rsidRPr="00355A90" w:rsidRDefault="008E1549" w:rsidP="008E1549">
      <w:pPr>
        <w:autoSpaceDE w:val="0"/>
        <w:autoSpaceDN w:val="0"/>
        <w:adjustRightInd w:val="0"/>
        <w:spacing w:after="0" w:line="240" w:lineRule="auto"/>
        <w:jc w:val="center"/>
        <w:rPr>
          <w:rFonts w:cstheme="minorHAnsi"/>
          <w:b/>
          <w:color w:val="000000"/>
          <w:sz w:val="24"/>
          <w:szCs w:val="24"/>
        </w:rPr>
      </w:pPr>
      <w:r w:rsidRPr="00355A90">
        <w:rPr>
          <w:rFonts w:cstheme="minorHAnsi"/>
          <w:b/>
          <w:color w:val="000000"/>
          <w:sz w:val="24"/>
          <w:szCs w:val="24"/>
        </w:rPr>
        <w:t>Principi generali</w:t>
      </w:r>
    </w:p>
    <w:p w14:paraId="62E1C632" w14:textId="77777777" w:rsidR="008E1549" w:rsidRPr="00355A90" w:rsidRDefault="008E1549" w:rsidP="008E1549">
      <w:pPr>
        <w:autoSpaceDE w:val="0"/>
        <w:autoSpaceDN w:val="0"/>
        <w:adjustRightInd w:val="0"/>
        <w:spacing w:after="0" w:line="240" w:lineRule="auto"/>
        <w:jc w:val="center"/>
        <w:rPr>
          <w:rFonts w:cstheme="minorHAnsi"/>
          <w:b/>
          <w:color w:val="000000"/>
          <w:sz w:val="24"/>
          <w:szCs w:val="24"/>
        </w:rPr>
      </w:pPr>
    </w:p>
    <w:p w14:paraId="0A7D53F1" w14:textId="77777777" w:rsidR="008E1549" w:rsidRPr="00355A90" w:rsidRDefault="008E1549" w:rsidP="008E1549">
      <w:pPr>
        <w:autoSpaceDE w:val="0"/>
        <w:autoSpaceDN w:val="0"/>
        <w:adjustRightInd w:val="0"/>
        <w:spacing w:after="0" w:line="240" w:lineRule="auto"/>
        <w:jc w:val="both"/>
        <w:rPr>
          <w:rFonts w:cstheme="minorHAnsi"/>
          <w:sz w:val="24"/>
          <w:szCs w:val="24"/>
        </w:rPr>
      </w:pPr>
      <w:r w:rsidRPr="00355A90">
        <w:rPr>
          <w:rFonts w:cstheme="minorHAnsi"/>
          <w:sz w:val="24"/>
          <w:szCs w:val="24"/>
        </w:rPr>
        <w:t>In data 6 novembre 2012 è stata approvata la Legge n. 190 recante “Disposizioni per la prevenzione e la repressione della corruzione e dell’illegalità nella pubblica amministrazione”.</w:t>
      </w:r>
    </w:p>
    <w:p w14:paraId="050A0DFC" w14:textId="77777777" w:rsidR="008E1549" w:rsidRPr="00355A90" w:rsidRDefault="008E1549" w:rsidP="008E1549">
      <w:pPr>
        <w:autoSpaceDE w:val="0"/>
        <w:autoSpaceDN w:val="0"/>
        <w:adjustRightInd w:val="0"/>
        <w:spacing w:after="0" w:line="240" w:lineRule="auto"/>
        <w:jc w:val="both"/>
        <w:rPr>
          <w:rFonts w:cstheme="minorHAnsi"/>
          <w:sz w:val="24"/>
          <w:szCs w:val="24"/>
        </w:rPr>
      </w:pPr>
      <w:r w:rsidRPr="002B6972">
        <w:rPr>
          <w:rFonts w:cstheme="minorHAnsi"/>
          <w:sz w:val="24"/>
          <w:szCs w:val="24"/>
        </w:rPr>
        <w:t>La Legge n. 190 del 2012 ha, in primo luogo, individuato una Autorità anticorruzione a livello nazionale</w:t>
      </w:r>
      <w:r w:rsidR="00AA515F" w:rsidRPr="002B6972">
        <w:rPr>
          <w:rFonts w:cstheme="minorHAnsi"/>
          <w:sz w:val="24"/>
          <w:szCs w:val="24"/>
        </w:rPr>
        <w:t xml:space="preserve"> ora ANAC Autorità Nazionale Anticorruzione (ex CIVIT)</w:t>
      </w:r>
      <w:r w:rsidRPr="002B6972">
        <w:rPr>
          <w:rFonts w:cstheme="minorHAnsi"/>
          <w:sz w:val="24"/>
          <w:szCs w:val="24"/>
        </w:rPr>
        <w:t xml:space="preserve"> ed in secondo luogo ha previsto la presenza di un soggetto Responsabile della prevenzione della corruzione per ogni Amministrazione pubblica, sia centrale che territoriale.</w:t>
      </w:r>
    </w:p>
    <w:p w14:paraId="6DC73052" w14:textId="45ACB328" w:rsidR="00FB26DB" w:rsidRDefault="00FB26DB" w:rsidP="00FB26DB">
      <w:pPr>
        <w:autoSpaceDE w:val="0"/>
        <w:autoSpaceDN w:val="0"/>
        <w:adjustRightInd w:val="0"/>
        <w:spacing w:after="0" w:line="240" w:lineRule="auto"/>
        <w:jc w:val="both"/>
        <w:rPr>
          <w:rFonts w:cstheme="minorHAnsi"/>
          <w:sz w:val="24"/>
          <w:szCs w:val="24"/>
        </w:rPr>
      </w:pPr>
      <w:r w:rsidRPr="00355A90">
        <w:rPr>
          <w:rFonts w:cstheme="minorHAnsi"/>
          <w:sz w:val="24"/>
          <w:szCs w:val="24"/>
        </w:rPr>
        <w:t>A livello periferico la legge n. 190 impone all’organo di indirizzo politico l’adozione del Piano Triennale di Prevenzione della Corruzione, su proposta del Responsabile anticorruzione, ogni anno entro il 31 gennaio</w:t>
      </w:r>
      <w:r w:rsidR="0061623E">
        <w:rPr>
          <w:rFonts w:cstheme="minorHAnsi"/>
          <w:sz w:val="24"/>
          <w:szCs w:val="24"/>
        </w:rPr>
        <w:t xml:space="preserve">. </w:t>
      </w:r>
      <w:r w:rsidRPr="00355A90">
        <w:rPr>
          <w:rFonts w:cstheme="minorHAnsi"/>
          <w:sz w:val="24"/>
          <w:szCs w:val="24"/>
        </w:rPr>
        <w:t>L’attività di elaborazione del piano non può essere affidata a soggetti estranei all’Amministrazione. Gli Enti locali devono trasmettere il Piano predetto al Dipartimento della Funzione Pubblica e alla Regione di appartenenza.</w:t>
      </w:r>
    </w:p>
    <w:p w14:paraId="0D95A756" w14:textId="6CC449B7" w:rsidR="00161053" w:rsidRDefault="00161053" w:rsidP="00FB26DB">
      <w:pPr>
        <w:autoSpaceDE w:val="0"/>
        <w:autoSpaceDN w:val="0"/>
        <w:adjustRightInd w:val="0"/>
        <w:spacing w:after="0" w:line="240" w:lineRule="auto"/>
        <w:jc w:val="both"/>
        <w:rPr>
          <w:rFonts w:cstheme="minorHAnsi"/>
          <w:sz w:val="24"/>
          <w:szCs w:val="24"/>
        </w:rPr>
      </w:pPr>
      <w:r>
        <w:rPr>
          <w:rFonts w:cstheme="minorHAnsi"/>
          <w:sz w:val="24"/>
          <w:szCs w:val="24"/>
        </w:rPr>
        <w:t>Il Piano viene pubblicato sul sito istituzionale tempestivamente e comunque non oltre un mese dall’adozione.</w:t>
      </w:r>
    </w:p>
    <w:p w14:paraId="414CD86F" w14:textId="4520480E" w:rsidR="0061623E" w:rsidRPr="00355A90" w:rsidRDefault="0061623E" w:rsidP="00FB26DB">
      <w:pPr>
        <w:autoSpaceDE w:val="0"/>
        <w:autoSpaceDN w:val="0"/>
        <w:adjustRightInd w:val="0"/>
        <w:spacing w:after="0" w:line="240" w:lineRule="auto"/>
        <w:jc w:val="both"/>
        <w:rPr>
          <w:rFonts w:cstheme="minorHAnsi"/>
          <w:sz w:val="24"/>
          <w:szCs w:val="24"/>
        </w:rPr>
      </w:pPr>
      <w:r w:rsidRPr="00080F87">
        <w:rPr>
          <w:rFonts w:cstheme="minorHAnsi"/>
          <w:sz w:val="24"/>
          <w:szCs w:val="24"/>
        </w:rPr>
        <w:t>In via del tutto eccezionale, per l’anno 2021, tenuto conto dell’emergenza da Covid-19 tuttora in atto, al fine di consentire al Responsabile per la prevenzione della corruzione e per la Trasparenza di svolgere adeguatamente tutte le attività connesse all’elaborazione dei Piani triennali per la prevenzione della corruzione e per la trasparenza, con comunicato del 2 dicembre 2020 l’ANAC ha disposto il differimento al 31 marzo 2021 del termine ultimo per la predisposizione e la pubblicazione dei piani triennali per la prevenzione della corruzione e per la trasparenza 2021-2023.</w:t>
      </w:r>
    </w:p>
    <w:p w14:paraId="4141574C" w14:textId="77777777" w:rsidR="00FC6F70" w:rsidRPr="00355A90" w:rsidRDefault="00FC6F70" w:rsidP="008E1549">
      <w:pPr>
        <w:autoSpaceDE w:val="0"/>
        <w:autoSpaceDN w:val="0"/>
        <w:adjustRightInd w:val="0"/>
        <w:spacing w:after="0" w:line="240" w:lineRule="auto"/>
        <w:jc w:val="center"/>
        <w:rPr>
          <w:rFonts w:cstheme="minorHAnsi"/>
          <w:sz w:val="24"/>
          <w:szCs w:val="24"/>
        </w:rPr>
      </w:pPr>
    </w:p>
    <w:p w14:paraId="02BEDC46" w14:textId="77777777" w:rsidR="008E1549" w:rsidRPr="00355A90" w:rsidRDefault="008E1549" w:rsidP="008E1549">
      <w:pPr>
        <w:autoSpaceDE w:val="0"/>
        <w:autoSpaceDN w:val="0"/>
        <w:adjustRightInd w:val="0"/>
        <w:spacing w:after="0" w:line="240" w:lineRule="auto"/>
        <w:jc w:val="center"/>
        <w:rPr>
          <w:rFonts w:cstheme="minorHAnsi"/>
          <w:b/>
          <w:color w:val="000000"/>
          <w:sz w:val="24"/>
          <w:szCs w:val="24"/>
        </w:rPr>
      </w:pPr>
      <w:r w:rsidRPr="00355A90">
        <w:rPr>
          <w:rFonts w:cstheme="minorHAnsi"/>
          <w:b/>
          <w:color w:val="000000"/>
          <w:sz w:val="24"/>
          <w:szCs w:val="24"/>
        </w:rPr>
        <w:t>Art. 2</w:t>
      </w:r>
    </w:p>
    <w:p w14:paraId="6F151EDA" w14:textId="77777777" w:rsidR="008E1549" w:rsidRPr="00355A90" w:rsidRDefault="008E1549" w:rsidP="008E1549">
      <w:pPr>
        <w:autoSpaceDE w:val="0"/>
        <w:autoSpaceDN w:val="0"/>
        <w:adjustRightInd w:val="0"/>
        <w:spacing w:after="0" w:line="240" w:lineRule="auto"/>
        <w:jc w:val="center"/>
        <w:rPr>
          <w:rFonts w:cstheme="minorHAnsi"/>
          <w:b/>
          <w:color w:val="000000"/>
          <w:sz w:val="24"/>
          <w:szCs w:val="24"/>
        </w:rPr>
      </w:pPr>
      <w:r w:rsidRPr="00355A90">
        <w:rPr>
          <w:rFonts w:cstheme="minorHAnsi"/>
          <w:b/>
          <w:color w:val="000000"/>
          <w:sz w:val="24"/>
          <w:szCs w:val="24"/>
        </w:rPr>
        <w:t>Oggetto ed obiettivi del Piano</w:t>
      </w:r>
    </w:p>
    <w:p w14:paraId="184D7E99" w14:textId="77777777" w:rsidR="00B46506" w:rsidRPr="00355A90" w:rsidRDefault="00B46506" w:rsidP="008E1549">
      <w:pPr>
        <w:autoSpaceDE w:val="0"/>
        <w:autoSpaceDN w:val="0"/>
        <w:adjustRightInd w:val="0"/>
        <w:spacing w:after="0" w:line="240" w:lineRule="auto"/>
        <w:jc w:val="both"/>
        <w:rPr>
          <w:rFonts w:cstheme="minorHAnsi"/>
          <w:color w:val="000000"/>
          <w:sz w:val="24"/>
          <w:szCs w:val="24"/>
        </w:rPr>
      </w:pPr>
    </w:p>
    <w:p w14:paraId="6FFE5F43" w14:textId="77777777" w:rsidR="008E1549" w:rsidRPr="00355A90" w:rsidRDefault="00B46506" w:rsidP="008E1549">
      <w:pPr>
        <w:autoSpaceDE w:val="0"/>
        <w:autoSpaceDN w:val="0"/>
        <w:adjustRightInd w:val="0"/>
        <w:spacing w:after="0" w:line="240" w:lineRule="auto"/>
        <w:jc w:val="both"/>
        <w:rPr>
          <w:rFonts w:cstheme="minorHAnsi"/>
          <w:color w:val="000000"/>
          <w:sz w:val="24"/>
          <w:szCs w:val="24"/>
        </w:rPr>
      </w:pPr>
      <w:r w:rsidRPr="00355A90">
        <w:rPr>
          <w:rFonts w:cstheme="minorHAnsi"/>
          <w:color w:val="000000"/>
          <w:sz w:val="24"/>
          <w:szCs w:val="24"/>
        </w:rPr>
        <w:t>L’oggetto del Piano è l’individuazione delle misure finalizzate alla prevenzione della corruzione.</w:t>
      </w:r>
    </w:p>
    <w:p w14:paraId="0C998993" w14:textId="77777777" w:rsidR="00B46506" w:rsidRPr="00355A90" w:rsidRDefault="00B46506" w:rsidP="008E1549">
      <w:pPr>
        <w:autoSpaceDE w:val="0"/>
        <w:autoSpaceDN w:val="0"/>
        <w:adjustRightInd w:val="0"/>
        <w:spacing w:after="0" w:line="240" w:lineRule="auto"/>
        <w:jc w:val="both"/>
        <w:rPr>
          <w:rFonts w:cstheme="minorHAnsi"/>
          <w:color w:val="000000"/>
          <w:sz w:val="24"/>
          <w:szCs w:val="24"/>
        </w:rPr>
      </w:pPr>
      <w:r w:rsidRPr="00355A90">
        <w:rPr>
          <w:rFonts w:cstheme="minorHAnsi"/>
          <w:color w:val="000000"/>
          <w:sz w:val="24"/>
          <w:szCs w:val="24"/>
        </w:rPr>
        <w:t>Il Piano realizza tale finalità attraverso:</w:t>
      </w:r>
    </w:p>
    <w:p w14:paraId="793F862B" w14:textId="77777777" w:rsidR="00B46506" w:rsidRPr="00355A90" w:rsidRDefault="00B46506" w:rsidP="00B46506">
      <w:pPr>
        <w:pStyle w:val="Paragrafoelenco"/>
        <w:numPr>
          <w:ilvl w:val="0"/>
          <w:numId w:val="3"/>
        </w:numPr>
        <w:autoSpaceDE w:val="0"/>
        <w:autoSpaceDN w:val="0"/>
        <w:adjustRightInd w:val="0"/>
        <w:spacing w:after="0" w:line="240" w:lineRule="auto"/>
        <w:jc w:val="both"/>
        <w:rPr>
          <w:rFonts w:cstheme="minorHAnsi"/>
          <w:color w:val="000000"/>
          <w:sz w:val="24"/>
          <w:szCs w:val="24"/>
        </w:rPr>
      </w:pPr>
      <w:r w:rsidRPr="00355A90">
        <w:rPr>
          <w:rFonts w:cstheme="minorHAnsi"/>
          <w:color w:val="000000"/>
          <w:sz w:val="24"/>
          <w:szCs w:val="24"/>
        </w:rPr>
        <w:t>L’individuazione della attività dell’ente nell’ambito delle quali è più elevato il rischio di corruzione;</w:t>
      </w:r>
    </w:p>
    <w:p w14:paraId="150B218D" w14:textId="77777777" w:rsidR="00B46506" w:rsidRPr="00355A90" w:rsidRDefault="00B46506" w:rsidP="00B46506">
      <w:pPr>
        <w:pStyle w:val="Paragrafoelenco"/>
        <w:numPr>
          <w:ilvl w:val="0"/>
          <w:numId w:val="3"/>
        </w:numPr>
        <w:autoSpaceDE w:val="0"/>
        <w:autoSpaceDN w:val="0"/>
        <w:adjustRightInd w:val="0"/>
        <w:spacing w:after="0" w:line="240" w:lineRule="auto"/>
        <w:jc w:val="both"/>
        <w:rPr>
          <w:rFonts w:cstheme="minorHAnsi"/>
          <w:color w:val="000000"/>
          <w:sz w:val="24"/>
          <w:szCs w:val="24"/>
        </w:rPr>
      </w:pPr>
      <w:r w:rsidRPr="00355A90">
        <w:rPr>
          <w:rFonts w:cstheme="minorHAnsi"/>
          <w:color w:val="000000"/>
          <w:sz w:val="24"/>
          <w:szCs w:val="24"/>
        </w:rPr>
        <w:t>La previsione, per le attività di cui alla lettera a), di meccanismi di formazione, attuazione e controllo delle decisioni, idonei a prevenire il rischio di corruzione;</w:t>
      </w:r>
    </w:p>
    <w:p w14:paraId="6712D07F" w14:textId="77777777" w:rsidR="00B46506" w:rsidRPr="00355A90" w:rsidRDefault="00B46506" w:rsidP="00B46506">
      <w:pPr>
        <w:pStyle w:val="Paragrafoelenco"/>
        <w:numPr>
          <w:ilvl w:val="0"/>
          <w:numId w:val="3"/>
        </w:numPr>
        <w:autoSpaceDE w:val="0"/>
        <w:autoSpaceDN w:val="0"/>
        <w:adjustRightInd w:val="0"/>
        <w:spacing w:after="0" w:line="240" w:lineRule="auto"/>
        <w:jc w:val="both"/>
        <w:rPr>
          <w:rFonts w:cstheme="minorHAnsi"/>
          <w:color w:val="000000"/>
          <w:sz w:val="24"/>
          <w:szCs w:val="24"/>
        </w:rPr>
      </w:pPr>
      <w:r w:rsidRPr="00355A90">
        <w:rPr>
          <w:rFonts w:cstheme="minorHAnsi"/>
          <w:color w:val="000000"/>
          <w:sz w:val="24"/>
          <w:szCs w:val="24"/>
        </w:rPr>
        <w:t xml:space="preserve">La previsione di obblighi di </w:t>
      </w:r>
      <w:r w:rsidR="00AF74EB" w:rsidRPr="00355A90">
        <w:rPr>
          <w:rFonts w:cstheme="minorHAnsi"/>
          <w:color w:val="000000"/>
          <w:sz w:val="24"/>
          <w:szCs w:val="24"/>
        </w:rPr>
        <w:t>comunicazione nei confronti del Responsabile chiamato a vigilare sul funzionamento e sull’osservanza del piano;</w:t>
      </w:r>
    </w:p>
    <w:p w14:paraId="57D593C4" w14:textId="77777777" w:rsidR="00AF74EB" w:rsidRPr="00355A90" w:rsidRDefault="00AF74EB" w:rsidP="00B46506">
      <w:pPr>
        <w:pStyle w:val="Paragrafoelenco"/>
        <w:numPr>
          <w:ilvl w:val="0"/>
          <w:numId w:val="3"/>
        </w:numPr>
        <w:autoSpaceDE w:val="0"/>
        <w:autoSpaceDN w:val="0"/>
        <w:adjustRightInd w:val="0"/>
        <w:spacing w:after="0" w:line="240" w:lineRule="auto"/>
        <w:jc w:val="both"/>
        <w:rPr>
          <w:rFonts w:cstheme="minorHAnsi"/>
          <w:color w:val="000000"/>
          <w:sz w:val="24"/>
          <w:szCs w:val="24"/>
        </w:rPr>
      </w:pPr>
      <w:r w:rsidRPr="00355A90">
        <w:rPr>
          <w:rFonts w:cstheme="minorHAnsi"/>
          <w:color w:val="000000"/>
          <w:sz w:val="24"/>
          <w:szCs w:val="24"/>
        </w:rPr>
        <w:t>Il monitoraggio, in particolare, del rispetto dei termini, previsti dalla legge o dai regolamenti, per la conclusione dei procedimenti;</w:t>
      </w:r>
    </w:p>
    <w:p w14:paraId="3792BB2B" w14:textId="77777777" w:rsidR="00AF74EB" w:rsidRPr="00355A90" w:rsidRDefault="00AF74EB" w:rsidP="00B46506">
      <w:pPr>
        <w:pStyle w:val="Paragrafoelenco"/>
        <w:numPr>
          <w:ilvl w:val="0"/>
          <w:numId w:val="3"/>
        </w:numPr>
        <w:autoSpaceDE w:val="0"/>
        <w:autoSpaceDN w:val="0"/>
        <w:adjustRightInd w:val="0"/>
        <w:spacing w:after="0" w:line="240" w:lineRule="auto"/>
        <w:jc w:val="both"/>
        <w:rPr>
          <w:rFonts w:cstheme="minorHAnsi"/>
          <w:color w:val="000000"/>
          <w:sz w:val="24"/>
          <w:szCs w:val="24"/>
        </w:rPr>
      </w:pPr>
      <w:r w:rsidRPr="00355A90">
        <w:rPr>
          <w:rFonts w:cstheme="minorHAnsi"/>
          <w:color w:val="000000"/>
          <w:sz w:val="24"/>
          <w:szCs w:val="24"/>
        </w:rPr>
        <w:t xml:space="preserve">Il monitoraggio dei rapporti tra l’amministrazione comunale ed i soggetti che con la stessa stipulano contratti o che sono interessati a procedimenti di autorizzazione, concessione o erogazione di vantaggi economici di qualunque genere, anche verificando eventuali relazioni di parentela ed affinità sussistenti tra titolari, gli amministratori, i soci ed i dipendenti degli stessi soggetti ed i dirigenti ed i dipendenti; </w:t>
      </w:r>
    </w:p>
    <w:p w14:paraId="132328DB" w14:textId="77777777" w:rsidR="00AF74EB" w:rsidRPr="00355A90" w:rsidRDefault="00AF74EB" w:rsidP="008E1549">
      <w:pPr>
        <w:pStyle w:val="Paragrafoelenco"/>
        <w:numPr>
          <w:ilvl w:val="0"/>
          <w:numId w:val="3"/>
        </w:numPr>
        <w:autoSpaceDE w:val="0"/>
        <w:autoSpaceDN w:val="0"/>
        <w:adjustRightInd w:val="0"/>
        <w:spacing w:after="0" w:line="240" w:lineRule="auto"/>
        <w:jc w:val="both"/>
        <w:rPr>
          <w:rFonts w:cstheme="minorHAnsi"/>
          <w:color w:val="000000"/>
          <w:sz w:val="24"/>
          <w:szCs w:val="24"/>
        </w:rPr>
      </w:pPr>
      <w:r w:rsidRPr="00355A90">
        <w:rPr>
          <w:rFonts w:cstheme="minorHAnsi"/>
          <w:color w:val="000000"/>
          <w:sz w:val="24"/>
          <w:szCs w:val="24"/>
        </w:rPr>
        <w:t>L’individuazione di specifici obblighi di trasparenza ulteriori rispetto a quelli previsti da disposizioni di legge.</w:t>
      </w:r>
    </w:p>
    <w:p w14:paraId="46E310EE" w14:textId="77777777" w:rsidR="008E1549" w:rsidRPr="00355A90" w:rsidRDefault="008E1549" w:rsidP="00AF74EB">
      <w:pPr>
        <w:autoSpaceDE w:val="0"/>
        <w:autoSpaceDN w:val="0"/>
        <w:adjustRightInd w:val="0"/>
        <w:spacing w:after="0" w:line="240" w:lineRule="auto"/>
        <w:jc w:val="both"/>
        <w:rPr>
          <w:rFonts w:cstheme="minorHAnsi"/>
          <w:color w:val="000000"/>
          <w:sz w:val="24"/>
          <w:szCs w:val="24"/>
        </w:rPr>
      </w:pPr>
      <w:r w:rsidRPr="00355A90">
        <w:rPr>
          <w:rFonts w:cstheme="minorHAnsi"/>
          <w:sz w:val="24"/>
          <w:szCs w:val="24"/>
        </w:rPr>
        <w:lastRenderedPageBreak/>
        <w:t>Obiettivo del Piano è quello di prevenire il rischio corruzione nell’attività amministrativa dell’ente con azioni di p</w:t>
      </w:r>
      <w:r w:rsidR="008966BB" w:rsidRPr="00355A90">
        <w:rPr>
          <w:rFonts w:cstheme="minorHAnsi"/>
          <w:sz w:val="24"/>
          <w:szCs w:val="24"/>
        </w:rPr>
        <w:t>revenzione e di contrasto dell’</w:t>
      </w:r>
      <w:r w:rsidRPr="00355A90">
        <w:rPr>
          <w:rFonts w:cstheme="minorHAnsi"/>
          <w:sz w:val="24"/>
          <w:szCs w:val="24"/>
        </w:rPr>
        <w:t>illegalità.</w:t>
      </w:r>
    </w:p>
    <w:p w14:paraId="100D5D38" w14:textId="77777777" w:rsidR="008E1549" w:rsidRPr="00355A90" w:rsidRDefault="008E1549" w:rsidP="008E1549">
      <w:pPr>
        <w:autoSpaceDE w:val="0"/>
        <w:autoSpaceDN w:val="0"/>
        <w:adjustRightInd w:val="0"/>
        <w:spacing w:after="0" w:line="240" w:lineRule="auto"/>
        <w:jc w:val="both"/>
        <w:rPr>
          <w:rFonts w:cstheme="minorHAnsi"/>
          <w:sz w:val="24"/>
          <w:szCs w:val="24"/>
        </w:rPr>
      </w:pPr>
      <w:r w:rsidRPr="00355A90">
        <w:rPr>
          <w:rFonts w:cstheme="minorHAnsi"/>
          <w:sz w:val="24"/>
          <w:szCs w:val="24"/>
        </w:rPr>
        <w:t>I nessi tra corruzione amministrativa e corruzione penale son</w:t>
      </w:r>
      <w:r w:rsidR="00161053">
        <w:rPr>
          <w:rFonts w:cstheme="minorHAnsi"/>
          <w:sz w:val="24"/>
          <w:szCs w:val="24"/>
        </w:rPr>
        <w:t xml:space="preserve">o stati messi in risalto dalla </w:t>
      </w:r>
      <w:r w:rsidRPr="00355A90">
        <w:rPr>
          <w:rFonts w:cstheme="minorHAnsi"/>
          <w:sz w:val="24"/>
          <w:szCs w:val="24"/>
        </w:rPr>
        <w:t>circolare della Presidenza del Consiglio dei Ministri Dipartimento della funzione pubblica DFP 0004355 P- 4.17</w:t>
      </w:r>
      <w:r w:rsidR="00161053">
        <w:rPr>
          <w:rFonts w:cstheme="minorHAnsi"/>
          <w:sz w:val="24"/>
          <w:szCs w:val="24"/>
        </w:rPr>
        <w:t xml:space="preserve">.1.7.5 del 25 gennaio 2013, ove </w:t>
      </w:r>
      <w:r w:rsidRPr="00355A90">
        <w:rPr>
          <w:rFonts w:cstheme="minorHAnsi"/>
          <w:sz w:val="24"/>
          <w:szCs w:val="24"/>
        </w:rPr>
        <w:t xml:space="preserve">si precisa che il concetto di corruzione va inteso in senso lato, che ricomprenda anche le situazioni in cui, a prescindere dalla rilevanza penale, un soggetto, nell’esercizio dell’attività amministrativa, abusi del potere che gli è stato affidato al fine di ottenere un vantaggio privato. Secondo la Presidenza del Consiglio le situazioni rilevanti circoscrivono: </w:t>
      </w:r>
    </w:p>
    <w:p w14:paraId="6BBDF041" w14:textId="77777777" w:rsidR="008E1549" w:rsidRPr="00355A90" w:rsidRDefault="008E1549" w:rsidP="008E1549">
      <w:pPr>
        <w:pStyle w:val="Paragrafoelenco"/>
        <w:numPr>
          <w:ilvl w:val="0"/>
          <w:numId w:val="1"/>
        </w:numPr>
        <w:autoSpaceDE w:val="0"/>
        <w:autoSpaceDN w:val="0"/>
        <w:adjustRightInd w:val="0"/>
        <w:spacing w:after="0" w:line="240" w:lineRule="auto"/>
        <w:jc w:val="both"/>
        <w:rPr>
          <w:rFonts w:cstheme="minorHAnsi"/>
          <w:sz w:val="24"/>
          <w:szCs w:val="24"/>
        </w:rPr>
      </w:pPr>
      <w:r w:rsidRPr="00355A90">
        <w:rPr>
          <w:rFonts w:cstheme="minorHAnsi"/>
          <w:sz w:val="24"/>
          <w:szCs w:val="24"/>
        </w:rPr>
        <w:t>l’intera gamma dei delitti contro la pubblica amministrazione disciplinati dal Titolo II, Capo II del codice penale;</w:t>
      </w:r>
    </w:p>
    <w:p w14:paraId="70B6CF51" w14:textId="77777777" w:rsidR="008E1549" w:rsidRPr="00355A90" w:rsidRDefault="008E1549" w:rsidP="008E1549">
      <w:pPr>
        <w:pStyle w:val="Paragrafoelenco"/>
        <w:numPr>
          <w:ilvl w:val="0"/>
          <w:numId w:val="1"/>
        </w:numPr>
        <w:autoSpaceDE w:val="0"/>
        <w:autoSpaceDN w:val="0"/>
        <w:adjustRightInd w:val="0"/>
        <w:spacing w:after="0" w:line="240" w:lineRule="auto"/>
        <w:jc w:val="both"/>
        <w:rPr>
          <w:rFonts w:cstheme="minorHAnsi"/>
          <w:sz w:val="24"/>
          <w:szCs w:val="24"/>
        </w:rPr>
      </w:pPr>
      <w:r w:rsidRPr="00355A90">
        <w:rPr>
          <w:rFonts w:cstheme="minorHAnsi"/>
          <w:sz w:val="24"/>
          <w:szCs w:val="24"/>
        </w:rPr>
        <w:t xml:space="preserve"> anche i casi di malfunzionamento dell’amministrazione a causa dell’uso a fini privati delle funzioni attribuite. A ciò si aggiunga che illegalità non è solo utilizzare le risorse pubbliche per perseguire un fine privato ma è anche utilizzare finalità pubbliche per perseguire illegittimamente un fine proprio dell’ente pubblico di riferimento.</w:t>
      </w:r>
    </w:p>
    <w:p w14:paraId="303C513C" w14:textId="77777777" w:rsidR="008E1549" w:rsidRPr="00355A90" w:rsidRDefault="008E1549" w:rsidP="008E1549">
      <w:pPr>
        <w:autoSpaceDE w:val="0"/>
        <w:autoSpaceDN w:val="0"/>
        <w:adjustRightInd w:val="0"/>
        <w:spacing w:after="0" w:line="240" w:lineRule="auto"/>
        <w:jc w:val="both"/>
        <w:rPr>
          <w:rFonts w:cstheme="minorHAnsi"/>
          <w:sz w:val="24"/>
          <w:szCs w:val="24"/>
        </w:rPr>
      </w:pPr>
      <w:r w:rsidRPr="00355A90">
        <w:rPr>
          <w:rFonts w:cstheme="minorHAnsi"/>
          <w:sz w:val="24"/>
          <w:szCs w:val="24"/>
        </w:rPr>
        <w:t>Obiettivo è quindi quello di combattere la “cattiva amministrazione”, ovvero l’attività che non rispetta i parametri del “buon andamento” e “dell’imparzialità”, verificare la legittimità degli atti, e così contrastare l’illegalità.</w:t>
      </w:r>
    </w:p>
    <w:p w14:paraId="1505398D" w14:textId="77777777" w:rsidR="008E1549" w:rsidRPr="00355A90" w:rsidRDefault="008E1549" w:rsidP="008E1549">
      <w:pPr>
        <w:autoSpaceDE w:val="0"/>
        <w:autoSpaceDN w:val="0"/>
        <w:adjustRightInd w:val="0"/>
        <w:spacing w:after="0" w:line="240" w:lineRule="auto"/>
        <w:jc w:val="both"/>
        <w:rPr>
          <w:rFonts w:cstheme="minorHAnsi"/>
          <w:sz w:val="24"/>
          <w:szCs w:val="24"/>
        </w:rPr>
      </w:pPr>
      <w:r w:rsidRPr="00355A90">
        <w:rPr>
          <w:rFonts w:cstheme="minorHAnsi"/>
          <w:sz w:val="24"/>
          <w:szCs w:val="24"/>
        </w:rPr>
        <w:t>La ca</w:t>
      </w:r>
      <w:r w:rsidR="00F868C9" w:rsidRPr="00355A90">
        <w:rPr>
          <w:rFonts w:cstheme="minorHAnsi"/>
          <w:sz w:val="24"/>
          <w:szCs w:val="24"/>
        </w:rPr>
        <w:t>ttiva amministrazione si contrasta</w:t>
      </w:r>
      <w:r w:rsidRPr="00355A90">
        <w:rPr>
          <w:rFonts w:cstheme="minorHAnsi"/>
          <w:sz w:val="24"/>
          <w:szCs w:val="24"/>
        </w:rPr>
        <w:t xml:space="preserve"> anche tramite le seguenti misure di carattere trasversale:</w:t>
      </w:r>
    </w:p>
    <w:p w14:paraId="047D8608" w14:textId="77777777" w:rsidR="008E1549" w:rsidRPr="00355A90" w:rsidRDefault="001F4169" w:rsidP="008E1549">
      <w:pPr>
        <w:pStyle w:val="Paragrafoelenco"/>
        <w:numPr>
          <w:ilvl w:val="0"/>
          <w:numId w:val="2"/>
        </w:numPr>
        <w:autoSpaceDE w:val="0"/>
        <w:autoSpaceDN w:val="0"/>
        <w:adjustRightInd w:val="0"/>
        <w:spacing w:after="0" w:line="240" w:lineRule="auto"/>
        <w:jc w:val="both"/>
        <w:rPr>
          <w:rFonts w:cstheme="minorHAnsi"/>
          <w:sz w:val="24"/>
          <w:szCs w:val="24"/>
        </w:rPr>
      </w:pPr>
      <w:r w:rsidRPr="00355A90">
        <w:rPr>
          <w:rFonts w:cstheme="minorHAnsi"/>
          <w:sz w:val="24"/>
          <w:szCs w:val="24"/>
        </w:rPr>
        <w:t>l</w:t>
      </w:r>
      <w:r w:rsidR="008E1549" w:rsidRPr="00355A90">
        <w:rPr>
          <w:rFonts w:cstheme="minorHAnsi"/>
          <w:sz w:val="24"/>
          <w:szCs w:val="24"/>
        </w:rPr>
        <w:t>a trasparenza, che costituisce oggetto di un’apposita sezione del presente P</w:t>
      </w:r>
      <w:r w:rsidR="00F868C9" w:rsidRPr="00355A90">
        <w:rPr>
          <w:rFonts w:cstheme="minorHAnsi"/>
          <w:sz w:val="24"/>
          <w:szCs w:val="24"/>
        </w:rPr>
        <w:t>iano Triennale della Prevenzione della Corruzione</w:t>
      </w:r>
      <w:r w:rsidR="008E1549" w:rsidRPr="00355A90">
        <w:rPr>
          <w:rFonts w:cstheme="minorHAnsi"/>
          <w:sz w:val="24"/>
          <w:szCs w:val="24"/>
        </w:rPr>
        <w:t>;</w:t>
      </w:r>
    </w:p>
    <w:p w14:paraId="5E8B9009" w14:textId="77777777" w:rsidR="008E1549" w:rsidRPr="00355A90" w:rsidRDefault="001F4169" w:rsidP="008E1549">
      <w:pPr>
        <w:pStyle w:val="Paragrafoelenco"/>
        <w:numPr>
          <w:ilvl w:val="0"/>
          <w:numId w:val="2"/>
        </w:numPr>
        <w:autoSpaceDE w:val="0"/>
        <w:autoSpaceDN w:val="0"/>
        <w:adjustRightInd w:val="0"/>
        <w:spacing w:after="0" w:line="240" w:lineRule="auto"/>
        <w:jc w:val="both"/>
        <w:rPr>
          <w:rFonts w:cstheme="minorHAnsi"/>
          <w:sz w:val="24"/>
          <w:szCs w:val="24"/>
        </w:rPr>
      </w:pPr>
      <w:r w:rsidRPr="00355A90">
        <w:rPr>
          <w:rFonts w:cstheme="minorHAnsi"/>
          <w:sz w:val="24"/>
          <w:szCs w:val="24"/>
        </w:rPr>
        <w:t>l</w:t>
      </w:r>
      <w:r w:rsidR="008E1549" w:rsidRPr="00355A90">
        <w:rPr>
          <w:rFonts w:cstheme="minorHAnsi"/>
          <w:sz w:val="24"/>
          <w:szCs w:val="24"/>
        </w:rPr>
        <w:t>’informatizzazione dei processi che consente per tutte le attività dell’amministrazione la tracciabilità dello sviluppo del processo e riduce quindi il rischio di “blocchi” non controllabili con emersione delle responsabilità per ciascuna fase;</w:t>
      </w:r>
    </w:p>
    <w:p w14:paraId="2B218CC7" w14:textId="77777777" w:rsidR="008E1549" w:rsidRPr="00355A90" w:rsidRDefault="001F4169" w:rsidP="008E1549">
      <w:pPr>
        <w:pStyle w:val="Paragrafoelenco"/>
        <w:numPr>
          <w:ilvl w:val="0"/>
          <w:numId w:val="2"/>
        </w:numPr>
        <w:autoSpaceDE w:val="0"/>
        <w:autoSpaceDN w:val="0"/>
        <w:adjustRightInd w:val="0"/>
        <w:spacing w:after="0" w:line="240" w:lineRule="auto"/>
        <w:jc w:val="both"/>
        <w:rPr>
          <w:rFonts w:cstheme="minorHAnsi"/>
          <w:sz w:val="24"/>
          <w:szCs w:val="24"/>
        </w:rPr>
      </w:pPr>
      <w:r w:rsidRPr="00355A90">
        <w:rPr>
          <w:rFonts w:cstheme="minorHAnsi"/>
          <w:sz w:val="24"/>
          <w:szCs w:val="24"/>
        </w:rPr>
        <w:t>l</w:t>
      </w:r>
      <w:r w:rsidR="008E1549" w:rsidRPr="00355A90">
        <w:rPr>
          <w:rFonts w:cstheme="minorHAnsi"/>
          <w:sz w:val="24"/>
          <w:szCs w:val="24"/>
        </w:rPr>
        <w:t>’accesso telematico a dati, documenti e procedimenti ed il riutilizzo dei dati, documenti e procedimenti che consente l’apertura dell’amministrazione verso l’esterno e, quindi, la diffusione del patrimonio pubblico ed il controllo sull’attività da parte dell’utenza;</w:t>
      </w:r>
    </w:p>
    <w:p w14:paraId="41226A29" w14:textId="77777777" w:rsidR="008E1549" w:rsidRPr="00355A90" w:rsidRDefault="001F4169" w:rsidP="008E1549">
      <w:pPr>
        <w:pStyle w:val="Paragrafoelenco"/>
        <w:numPr>
          <w:ilvl w:val="0"/>
          <w:numId w:val="2"/>
        </w:numPr>
        <w:autoSpaceDE w:val="0"/>
        <w:autoSpaceDN w:val="0"/>
        <w:adjustRightInd w:val="0"/>
        <w:spacing w:after="0" w:line="240" w:lineRule="auto"/>
        <w:jc w:val="both"/>
        <w:rPr>
          <w:rFonts w:cstheme="minorHAnsi"/>
          <w:sz w:val="24"/>
          <w:szCs w:val="24"/>
        </w:rPr>
      </w:pPr>
      <w:r w:rsidRPr="00355A90">
        <w:rPr>
          <w:rFonts w:cstheme="minorHAnsi"/>
          <w:sz w:val="24"/>
          <w:szCs w:val="24"/>
        </w:rPr>
        <w:t>i</w:t>
      </w:r>
      <w:r w:rsidR="008E1549" w:rsidRPr="00355A90">
        <w:rPr>
          <w:rFonts w:cstheme="minorHAnsi"/>
          <w:sz w:val="24"/>
          <w:szCs w:val="24"/>
        </w:rPr>
        <w:t>l monitoraggio sul rispetto dei termini procedimentali attraverso il quale emergono eventuali omissioni o ritardi che possono essere sintomo di fenomeni corruttivi.</w:t>
      </w:r>
    </w:p>
    <w:p w14:paraId="604F85C1" w14:textId="77777777" w:rsidR="00205EDC" w:rsidRDefault="00205EDC" w:rsidP="00161053">
      <w:pPr>
        <w:autoSpaceDE w:val="0"/>
        <w:autoSpaceDN w:val="0"/>
        <w:adjustRightInd w:val="0"/>
        <w:spacing w:after="0" w:line="240" w:lineRule="auto"/>
        <w:jc w:val="both"/>
        <w:rPr>
          <w:rFonts w:cstheme="minorHAnsi"/>
          <w:b/>
          <w:sz w:val="24"/>
          <w:szCs w:val="24"/>
        </w:rPr>
      </w:pPr>
    </w:p>
    <w:p w14:paraId="65CB154D" w14:textId="77777777" w:rsidR="00161053" w:rsidRPr="00161053" w:rsidRDefault="00161053" w:rsidP="00161053">
      <w:pPr>
        <w:autoSpaceDE w:val="0"/>
        <w:autoSpaceDN w:val="0"/>
        <w:adjustRightInd w:val="0"/>
        <w:spacing w:after="0" w:line="240" w:lineRule="auto"/>
        <w:jc w:val="both"/>
        <w:rPr>
          <w:rFonts w:cstheme="minorHAnsi"/>
          <w:sz w:val="24"/>
          <w:szCs w:val="24"/>
        </w:rPr>
      </w:pPr>
      <w:r w:rsidRPr="00161053">
        <w:rPr>
          <w:rFonts w:cstheme="minorHAnsi"/>
          <w:sz w:val="24"/>
          <w:szCs w:val="24"/>
        </w:rPr>
        <w:t>Gli obiettivi sopra individuati devono essere coordinati con quelli previsti in altri documenti di programmazione strategico-gestionale</w:t>
      </w:r>
      <w:r>
        <w:rPr>
          <w:rFonts w:cstheme="minorHAnsi"/>
          <w:sz w:val="24"/>
          <w:szCs w:val="24"/>
        </w:rPr>
        <w:t xml:space="preserve"> adottati, quali il D.U.P. (Documento Unico di Programmazione).</w:t>
      </w:r>
    </w:p>
    <w:p w14:paraId="3AFD2329" w14:textId="77777777" w:rsidR="00FB26DB" w:rsidRPr="00355A90" w:rsidRDefault="00FB26DB" w:rsidP="00FB26DB">
      <w:pPr>
        <w:autoSpaceDE w:val="0"/>
        <w:autoSpaceDN w:val="0"/>
        <w:adjustRightInd w:val="0"/>
        <w:spacing w:after="0" w:line="240" w:lineRule="auto"/>
        <w:jc w:val="center"/>
        <w:rPr>
          <w:rFonts w:cstheme="minorHAnsi"/>
          <w:b/>
          <w:sz w:val="24"/>
          <w:szCs w:val="24"/>
        </w:rPr>
      </w:pPr>
      <w:r w:rsidRPr="00355A90">
        <w:rPr>
          <w:rFonts w:cstheme="minorHAnsi"/>
          <w:b/>
          <w:sz w:val="24"/>
          <w:szCs w:val="24"/>
        </w:rPr>
        <w:t>Art. 3</w:t>
      </w:r>
    </w:p>
    <w:p w14:paraId="1C3A9CDC" w14:textId="77777777" w:rsidR="00FB26DB" w:rsidRPr="00355A90" w:rsidRDefault="00FB26DB" w:rsidP="00FB26DB">
      <w:pPr>
        <w:autoSpaceDE w:val="0"/>
        <w:autoSpaceDN w:val="0"/>
        <w:adjustRightInd w:val="0"/>
        <w:spacing w:after="0" w:line="240" w:lineRule="auto"/>
        <w:jc w:val="center"/>
        <w:rPr>
          <w:rFonts w:cstheme="minorHAnsi"/>
          <w:b/>
          <w:sz w:val="24"/>
          <w:szCs w:val="24"/>
        </w:rPr>
      </w:pPr>
      <w:r w:rsidRPr="00355A90">
        <w:rPr>
          <w:rFonts w:cstheme="minorHAnsi"/>
          <w:b/>
          <w:sz w:val="24"/>
          <w:szCs w:val="24"/>
        </w:rPr>
        <w:t>Individuazione del Responsabile</w:t>
      </w:r>
      <w:r w:rsidR="00985D74">
        <w:rPr>
          <w:rFonts w:cstheme="minorHAnsi"/>
          <w:b/>
          <w:sz w:val="24"/>
          <w:szCs w:val="24"/>
        </w:rPr>
        <w:t xml:space="preserve"> </w:t>
      </w:r>
      <w:r w:rsidR="00985D74" w:rsidRPr="005D09CB">
        <w:rPr>
          <w:rFonts w:cstheme="minorHAnsi"/>
          <w:b/>
          <w:sz w:val="24"/>
          <w:szCs w:val="24"/>
        </w:rPr>
        <w:t>e competenze dei Responsabili di Posizione Organizzativa</w:t>
      </w:r>
    </w:p>
    <w:p w14:paraId="0FA069E8" w14:textId="77777777" w:rsidR="00FB26DB" w:rsidRPr="00355A90" w:rsidRDefault="00FB26DB" w:rsidP="00FB26DB">
      <w:pPr>
        <w:autoSpaceDE w:val="0"/>
        <w:autoSpaceDN w:val="0"/>
        <w:adjustRightInd w:val="0"/>
        <w:spacing w:after="0" w:line="240" w:lineRule="auto"/>
        <w:jc w:val="both"/>
        <w:rPr>
          <w:rFonts w:cstheme="minorHAnsi"/>
          <w:sz w:val="24"/>
          <w:szCs w:val="24"/>
        </w:rPr>
      </w:pPr>
    </w:p>
    <w:p w14:paraId="180BB5C9" w14:textId="77777777" w:rsidR="00A13CFF" w:rsidRPr="00355A90" w:rsidRDefault="00FB26DB" w:rsidP="00FB26DB">
      <w:pPr>
        <w:autoSpaceDE w:val="0"/>
        <w:autoSpaceDN w:val="0"/>
        <w:adjustRightInd w:val="0"/>
        <w:spacing w:after="0" w:line="240" w:lineRule="auto"/>
        <w:jc w:val="both"/>
        <w:rPr>
          <w:rFonts w:cstheme="minorHAnsi"/>
          <w:sz w:val="24"/>
          <w:szCs w:val="24"/>
        </w:rPr>
      </w:pPr>
      <w:r w:rsidRPr="002B6972">
        <w:rPr>
          <w:rFonts w:cstheme="minorHAnsi"/>
          <w:sz w:val="24"/>
          <w:szCs w:val="24"/>
        </w:rPr>
        <w:t>Il responsabile della prevenzione della corruzione</w:t>
      </w:r>
      <w:r w:rsidR="00193E2D" w:rsidRPr="002B6972">
        <w:rPr>
          <w:rFonts w:cstheme="minorHAnsi"/>
          <w:sz w:val="24"/>
          <w:szCs w:val="24"/>
        </w:rPr>
        <w:t xml:space="preserve"> </w:t>
      </w:r>
      <w:r w:rsidR="00193E2D" w:rsidRPr="00807D5F">
        <w:rPr>
          <w:rFonts w:cstheme="minorHAnsi"/>
          <w:sz w:val="24"/>
          <w:szCs w:val="24"/>
        </w:rPr>
        <w:t xml:space="preserve">è </w:t>
      </w:r>
      <w:r w:rsidR="00A010F4" w:rsidRPr="00807D5F">
        <w:rPr>
          <w:rFonts w:cstheme="minorHAnsi"/>
          <w:sz w:val="24"/>
          <w:szCs w:val="24"/>
        </w:rPr>
        <w:t>stato</w:t>
      </w:r>
      <w:r w:rsidR="00A010F4">
        <w:rPr>
          <w:rFonts w:cstheme="minorHAnsi"/>
          <w:sz w:val="24"/>
          <w:szCs w:val="24"/>
        </w:rPr>
        <w:t xml:space="preserve"> </w:t>
      </w:r>
      <w:r w:rsidR="00193E2D" w:rsidRPr="002B6972">
        <w:rPr>
          <w:rFonts w:cstheme="minorHAnsi"/>
          <w:sz w:val="24"/>
          <w:szCs w:val="24"/>
        </w:rPr>
        <w:t>individuato</w:t>
      </w:r>
      <w:r w:rsidR="00A010F4">
        <w:rPr>
          <w:rFonts w:cstheme="minorHAnsi"/>
          <w:sz w:val="24"/>
          <w:szCs w:val="24"/>
        </w:rPr>
        <w:t>,</w:t>
      </w:r>
      <w:r w:rsidR="004D0A88" w:rsidRPr="002B6972">
        <w:rPr>
          <w:rFonts w:cstheme="minorHAnsi"/>
          <w:sz w:val="24"/>
          <w:szCs w:val="24"/>
        </w:rPr>
        <w:t xml:space="preserve"> ai sensi dell’art. 1 comma 7 della</w:t>
      </w:r>
      <w:r w:rsidR="00A13CFF" w:rsidRPr="002B6972">
        <w:rPr>
          <w:rFonts w:cstheme="minorHAnsi"/>
          <w:sz w:val="24"/>
          <w:szCs w:val="24"/>
        </w:rPr>
        <w:t xml:space="preserve"> Legge n. 190</w:t>
      </w:r>
      <w:r w:rsidR="004D0A88" w:rsidRPr="002B6972">
        <w:rPr>
          <w:rFonts w:cstheme="minorHAnsi"/>
          <w:sz w:val="24"/>
          <w:szCs w:val="24"/>
        </w:rPr>
        <w:t>/2012 e successive modifiche</w:t>
      </w:r>
      <w:r w:rsidR="00A010F4">
        <w:rPr>
          <w:rFonts w:cstheme="minorHAnsi"/>
          <w:sz w:val="24"/>
          <w:szCs w:val="24"/>
        </w:rPr>
        <w:t xml:space="preserve"> ed integrazioni</w:t>
      </w:r>
      <w:r w:rsidR="00A010F4" w:rsidRPr="00807D5F">
        <w:rPr>
          <w:rFonts w:cstheme="minorHAnsi"/>
          <w:sz w:val="24"/>
          <w:szCs w:val="24"/>
        </w:rPr>
        <w:t>, con deliberazione del Consiglio Comunale n. 62 del 28/11/2013, nel Segretario “pro-tempore” del Comune di Medolla.</w:t>
      </w:r>
    </w:p>
    <w:p w14:paraId="1449A4F5" w14:textId="77777777" w:rsidR="008E1549" w:rsidRPr="00355A90" w:rsidRDefault="008E1549" w:rsidP="008E1549">
      <w:pPr>
        <w:autoSpaceDE w:val="0"/>
        <w:autoSpaceDN w:val="0"/>
        <w:adjustRightInd w:val="0"/>
        <w:spacing w:after="0" w:line="240" w:lineRule="auto"/>
        <w:jc w:val="both"/>
        <w:rPr>
          <w:rFonts w:cstheme="minorHAnsi"/>
          <w:sz w:val="24"/>
          <w:szCs w:val="24"/>
        </w:rPr>
      </w:pPr>
      <w:r w:rsidRPr="00355A90">
        <w:rPr>
          <w:rFonts w:cstheme="minorHAnsi"/>
          <w:sz w:val="24"/>
          <w:szCs w:val="24"/>
        </w:rPr>
        <w:t>Al Responsabile della prevenzione della corruzione vengono attribuiti i seguenti compiti:</w:t>
      </w:r>
    </w:p>
    <w:p w14:paraId="684A02AC" w14:textId="77777777" w:rsidR="008E1549" w:rsidRPr="00355A90" w:rsidRDefault="00EB6571" w:rsidP="008E1549">
      <w:pPr>
        <w:autoSpaceDE w:val="0"/>
        <w:autoSpaceDN w:val="0"/>
        <w:adjustRightInd w:val="0"/>
        <w:spacing w:after="0" w:line="240" w:lineRule="auto"/>
        <w:jc w:val="both"/>
        <w:rPr>
          <w:rFonts w:cstheme="minorHAnsi"/>
          <w:sz w:val="24"/>
          <w:szCs w:val="24"/>
        </w:rPr>
      </w:pPr>
      <w:r>
        <w:rPr>
          <w:rFonts w:cstheme="minorHAnsi"/>
          <w:sz w:val="24"/>
          <w:szCs w:val="24"/>
        </w:rPr>
        <w:t xml:space="preserve">a) </w:t>
      </w:r>
      <w:r w:rsidR="008E1549" w:rsidRPr="00355A90">
        <w:rPr>
          <w:rFonts w:cstheme="minorHAnsi"/>
          <w:sz w:val="24"/>
          <w:szCs w:val="24"/>
        </w:rPr>
        <w:t xml:space="preserve">entro il 31 gennaio di ogni anno, </w:t>
      </w:r>
      <w:r w:rsidR="00C6681A">
        <w:rPr>
          <w:rFonts w:cstheme="minorHAnsi"/>
          <w:sz w:val="24"/>
          <w:szCs w:val="24"/>
        </w:rPr>
        <w:t>secondo quanto specificato nella determinazione ANAC n. 12 del 28/10/2015</w:t>
      </w:r>
      <w:r w:rsidR="00161053">
        <w:rPr>
          <w:rFonts w:cstheme="minorHAnsi"/>
          <w:sz w:val="24"/>
          <w:szCs w:val="24"/>
        </w:rPr>
        <w:t xml:space="preserve"> e nella determinazione ANAC n. 831 del 3/8/2016 (Approvazione Piano Nazionale Anticorruzione 2016)</w:t>
      </w:r>
      <w:r w:rsidR="00C6681A">
        <w:rPr>
          <w:rFonts w:cstheme="minorHAnsi"/>
          <w:sz w:val="24"/>
          <w:szCs w:val="24"/>
        </w:rPr>
        <w:t xml:space="preserve">, coinvolgendo necessariamente i responsabili delle aree, </w:t>
      </w:r>
      <w:r>
        <w:rPr>
          <w:rFonts w:cstheme="minorHAnsi"/>
          <w:sz w:val="24"/>
          <w:szCs w:val="24"/>
        </w:rPr>
        <w:t xml:space="preserve">proporre </w:t>
      </w:r>
      <w:r w:rsidR="008E1549" w:rsidRPr="00355A90">
        <w:rPr>
          <w:rFonts w:cstheme="minorHAnsi"/>
          <w:sz w:val="24"/>
          <w:szCs w:val="24"/>
        </w:rPr>
        <w:t>all’organo di indirizzo politico per l’approvazione il Piano Triennale di Prevenzione della Corruzione</w:t>
      </w:r>
      <w:r w:rsidR="00161053">
        <w:rPr>
          <w:rFonts w:cstheme="minorHAnsi"/>
          <w:sz w:val="24"/>
          <w:szCs w:val="24"/>
        </w:rPr>
        <w:t>, invitando a trasmettere il proprio contributo propositivo per l’aggiornamento del Piano</w:t>
      </w:r>
      <w:r w:rsidR="008E1549" w:rsidRPr="00355A90">
        <w:rPr>
          <w:rFonts w:cstheme="minorHAnsi"/>
          <w:sz w:val="24"/>
          <w:szCs w:val="24"/>
        </w:rPr>
        <w:t>;</w:t>
      </w:r>
    </w:p>
    <w:p w14:paraId="7A557F1C" w14:textId="77777777" w:rsidR="008E1549" w:rsidRPr="00355A90" w:rsidRDefault="00A010F4" w:rsidP="008E1549">
      <w:pPr>
        <w:autoSpaceDE w:val="0"/>
        <w:autoSpaceDN w:val="0"/>
        <w:adjustRightInd w:val="0"/>
        <w:spacing w:after="0" w:line="240" w:lineRule="auto"/>
        <w:jc w:val="both"/>
        <w:rPr>
          <w:rFonts w:cstheme="minorHAnsi"/>
          <w:sz w:val="24"/>
          <w:szCs w:val="24"/>
        </w:rPr>
      </w:pPr>
      <w:r>
        <w:rPr>
          <w:rFonts w:cstheme="minorHAnsi"/>
          <w:sz w:val="24"/>
          <w:szCs w:val="24"/>
        </w:rPr>
        <w:t>b</w:t>
      </w:r>
      <w:r w:rsidR="008E1549" w:rsidRPr="00355A90">
        <w:rPr>
          <w:rFonts w:cstheme="minorHAnsi"/>
          <w:sz w:val="24"/>
          <w:szCs w:val="24"/>
        </w:rPr>
        <w:t>) verificare l’efficace attuazione e l’idoneità del Piano;</w:t>
      </w:r>
    </w:p>
    <w:p w14:paraId="3CFA5453" w14:textId="77777777" w:rsidR="008E1549" w:rsidRPr="00355A90" w:rsidRDefault="00A010F4" w:rsidP="008E1549">
      <w:pPr>
        <w:autoSpaceDE w:val="0"/>
        <w:autoSpaceDN w:val="0"/>
        <w:adjustRightInd w:val="0"/>
        <w:spacing w:after="0" w:line="240" w:lineRule="auto"/>
        <w:jc w:val="both"/>
        <w:rPr>
          <w:rFonts w:cstheme="minorHAnsi"/>
          <w:sz w:val="24"/>
          <w:szCs w:val="24"/>
        </w:rPr>
      </w:pPr>
      <w:r>
        <w:rPr>
          <w:rFonts w:cstheme="minorHAnsi"/>
          <w:sz w:val="24"/>
          <w:szCs w:val="24"/>
        </w:rPr>
        <w:t>c</w:t>
      </w:r>
      <w:r w:rsidR="008E1549" w:rsidRPr="00355A90">
        <w:rPr>
          <w:rFonts w:cstheme="minorHAnsi"/>
          <w:sz w:val="24"/>
          <w:szCs w:val="24"/>
        </w:rPr>
        <w:t xml:space="preserve">) proporre la modifica </w:t>
      </w:r>
      <w:r w:rsidRPr="00807D5F">
        <w:rPr>
          <w:rFonts w:cstheme="minorHAnsi"/>
          <w:sz w:val="24"/>
          <w:szCs w:val="24"/>
        </w:rPr>
        <w:t>all’aggiornamento</w:t>
      </w:r>
      <w:r>
        <w:rPr>
          <w:rFonts w:cstheme="minorHAnsi"/>
          <w:sz w:val="24"/>
          <w:szCs w:val="24"/>
        </w:rPr>
        <w:t xml:space="preserve"> </w:t>
      </w:r>
      <w:r w:rsidR="008E1549" w:rsidRPr="00355A90">
        <w:rPr>
          <w:rFonts w:cstheme="minorHAnsi"/>
          <w:sz w:val="24"/>
          <w:szCs w:val="24"/>
        </w:rPr>
        <w:t>del Piano, anche a seguito di accertate significative violazioni delle prescrizioni così come qualora intervengano mutamenti nell’organizzazione o nell’attività dell’amministrazione;</w:t>
      </w:r>
    </w:p>
    <w:p w14:paraId="6A81D76E" w14:textId="77777777" w:rsidR="008E1549" w:rsidRPr="00355A90" w:rsidRDefault="00A010F4" w:rsidP="008E1549">
      <w:pPr>
        <w:autoSpaceDE w:val="0"/>
        <w:autoSpaceDN w:val="0"/>
        <w:adjustRightInd w:val="0"/>
        <w:spacing w:after="0" w:line="240" w:lineRule="auto"/>
        <w:jc w:val="both"/>
        <w:rPr>
          <w:rFonts w:cstheme="minorHAnsi"/>
          <w:sz w:val="24"/>
          <w:szCs w:val="24"/>
        </w:rPr>
      </w:pPr>
      <w:r>
        <w:rPr>
          <w:rFonts w:cstheme="minorHAnsi"/>
          <w:sz w:val="24"/>
          <w:szCs w:val="24"/>
        </w:rPr>
        <w:lastRenderedPageBreak/>
        <w:t>d</w:t>
      </w:r>
      <w:r w:rsidR="008E1549" w:rsidRPr="00355A90">
        <w:rPr>
          <w:rFonts w:cstheme="minorHAnsi"/>
          <w:sz w:val="24"/>
          <w:szCs w:val="24"/>
        </w:rPr>
        <w:t>) pubblicare, e</w:t>
      </w:r>
      <w:r w:rsidR="00B45FDC">
        <w:rPr>
          <w:rFonts w:cstheme="minorHAnsi"/>
          <w:sz w:val="24"/>
          <w:szCs w:val="24"/>
        </w:rPr>
        <w:t>ntro la data stabilita di anno in anno dall’ANAC</w:t>
      </w:r>
      <w:r w:rsidR="008E1549" w:rsidRPr="00355A90">
        <w:rPr>
          <w:rFonts w:cstheme="minorHAnsi"/>
          <w:sz w:val="24"/>
          <w:szCs w:val="24"/>
        </w:rPr>
        <w:t>, sul sito web della amministrazione una relazione recante i risultati dell’attività svolta e trasmettere la medesima all’organo di indirizzo;</w:t>
      </w:r>
    </w:p>
    <w:p w14:paraId="12328AA7" w14:textId="77777777" w:rsidR="008E1549" w:rsidRPr="00355A90" w:rsidRDefault="00A010F4" w:rsidP="008E1549">
      <w:pPr>
        <w:autoSpaceDE w:val="0"/>
        <w:autoSpaceDN w:val="0"/>
        <w:adjustRightInd w:val="0"/>
        <w:spacing w:after="0" w:line="240" w:lineRule="auto"/>
        <w:jc w:val="both"/>
        <w:rPr>
          <w:rFonts w:cstheme="minorHAnsi"/>
          <w:sz w:val="24"/>
          <w:szCs w:val="24"/>
        </w:rPr>
      </w:pPr>
      <w:r>
        <w:rPr>
          <w:rFonts w:cstheme="minorHAnsi"/>
          <w:sz w:val="24"/>
          <w:szCs w:val="24"/>
        </w:rPr>
        <w:t>e</w:t>
      </w:r>
      <w:r w:rsidR="008E1549" w:rsidRPr="00355A90">
        <w:rPr>
          <w:rFonts w:cstheme="minorHAnsi"/>
          <w:sz w:val="24"/>
          <w:szCs w:val="24"/>
        </w:rPr>
        <w:t>) riferire, nei casi in cui l’organo di indirizzo politico lo richieda o qualora il Responsabile lo ritenga opportuno, sull’attività svolta.</w:t>
      </w:r>
    </w:p>
    <w:p w14:paraId="37FDED87" w14:textId="77777777" w:rsidR="00B63B08" w:rsidRDefault="00B63B08" w:rsidP="008E1549">
      <w:pPr>
        <w:jc w:val="both"/>
        <w:rPr>
          <w:rFonts w:cstheme="minorHAnsi"/>
          <w:sz w:val="24"/>
          <w:szCs w:val="24"/>
        </w:rPr>
      </w:pPr>
    </w:p>
    <w:p w14:paraId="238E2B1D" w14:textId="61F654B8" w:rsidR="00B45FDC" w:rsidRDefault="008F2C35" w:rsidP="008E1549">
      <w:pPr>
        <w:jc w:val="both"/>
        <w:rPr>
          <w:rFonts w:cstheme="minorHAnsi"/>
          <w:sz w:val="24"/>
          <w:szCs w:val="24"/>
        </w:rPr>
      </w:pPr>
      <w:r w:rsidRPr="008F2C35">
        <w:rPr>
          <w:rFonts w:cstheme="minorHAnsi"/>
          <w:sz w:val="24"/>
          <w:szCs w:val="24"/>
        </w:rPr>
        <w:t>Con provvedimento del Responsabile della Prevenzione della corruzione e della trasparenza Prot. 15941 del 13/12/2016</w:t>
      </w:r>
      <w:r w:rsidR="00DC2A41">
        <w:rPr>
          <w:rFonts w:cstheme="minorHAnsi"/>
          <w:sz w:val="24"/>
          <w:szCs w:val="24"/>
        </w:rPr>
        <w:t xml:space="preserve">, modificato da successivo provvedimento Prot. </w:t>
      </w:r>
      <w:r w:rsidR="00A8684E">
        <w:rPr>
          <w:rFonts w:cstheme="minorHAnsi"/>
          <w:sz w:val="24"/>
          <w:szCs w:val="24"/>
        </w:rPr>
        <w:t>926 del 26/1/2019,</w:t>
      </w:r>
      <w:r w:rsidRPr="008F2C35">
        <w:rPr>
          <w:rFonts w:cstheme="minorHAnsi"/>
          <w:sz w:val="24"/>
          <w:szCs w:val="24"/>
        </w:rPr>
        <w:t xml:space="preserve"> </w:t>
      </w:r>
      <w:r w:rsidR="00B45FDC" w:rsidRPr="008F2C35">
        <w:rPr>
          <w:rFonts w:cstheme="minorHAnsi"/>
          <w:sz w:val="24"/>
          <w:szCs w:val="24"/>
        </w:rPr>
        <w:t>sono stati nominati referenti del R</w:t>
      </w:r>
      <w:r w:rsidR="002105D5">
        <w:rPr>
          <w:rFonts w:cstheme="minorHAnsi"/>
          <w:sz w:val="24"/>
          <w:szCs w:val="24"/>
        </w:rPr>
        <w:t>esponsabile della prevenzione della corruzione e per la trasparenza</w:t>
      </w:r>
      <w:r w:rsidR="00B45FDC" w:rsidRPr="008F2C35">
        <w:rPr>
          <w:rFonts w:cstheme="minorHAnsi"/>
          <w:sz w:val="24"/>
          <w:szCs w:val="24"/>
        </w:rPr>
        <w:t xml:space="preserve"> i responsabili delle aree di competenza</w:t>
      </w:r>
      <w:r w:rsidR="002D7262">
        <w:rPr>
          <w:rFonts w:cstheme="minorHAnsi"/>
          <w:sz w:val="24"/>
          <w:szCs w:val="24"/>
        </w:rPr>
        <w:t xml:space="preserve"> (task-force anticorruzione).</w:t>
      </w:r>
    </w:p>
    <w:p w14:paraId="2018AD90" w14:textId="77777777" w:rsidR="00985D74" w:rsidRPr="005D09CB" w:rsidRDefault="001D2F6E" w:rsidP="008E1549">
      <w:pPr>
        <w:jc w:val="both"/>
        <w:rPr>
          <w:rFonts w:cstheme="minorHAnsi"/>
          <w:sz w:val="24"/>
          <w:szCs w:val="24"/>
        </w:rPr>
      </w:pPr>
      <w:r w:rsidRPr="005D09CB">
        <w:rPr>
          <w:rFonts w:cstheme="minorHAnsi"/>
          <w:sz w:val="24"/>
          <w:szCs w:val="24"/>
        </w:rPr>
        <w:t>Q</w:t>
      </w:r>
      <w:r w:rsidR="00985D74" w:rsidRPr="005D09CB">
        <w:rPr>
          <w:rFonts w:cstheme="minorHAnsi"/>
          <w:sz w:val="24"/>
          <w:szCs w:val="24"/>
        </w:rPr>
        <w:t>uesti ultimi, per le rispettive competenze:</w:t>
      </w:r>
    </w:p>
    <w:p w14:paraId="6DC71F5D" w14:textId="77777777" w:rsidR="00985D74" w:rsidRPr="005D09CB" w:rsidRDefault="00985D74" w:rsidP="00985D74">
      <w:pPr>
        <w:pStyle w:val="Paragrafoelenco"/>
        <w:numPr>
          <w:ilvl w:val="0"/>
          <w:numId w:val="38"/>
        </w:numPr>
        <w:jc w:val="both"/>
        <w:rPr>
          <w:rFonts w:cstheme="minorHAnsi"/>
          <w:sz w:val="24"/>
          <w:szCs w:val="24"/>
        </w:rPr>
      </w:pPr>
      <w:r w:rsidRPr="005D09CB">
        <w:rPr>
          <w:rFonts w:cstheme="minorHAnsi"/>
          <w:sz w:val="24"/>
          <w:szCs w:val="24"/>
        </w:rPr>
        <w:t>svolgono attività informativa nei confronti del Responsabile per la prevenzione della corruzione e per la trasparenza, dei referenti e dell’autorità giudiziaria (art. 16 d.lgs. n. 165/2001; art. 20 D.P.R. n. 3/1957; art. 1, comma 3, legge n. 20/1994; art. 331 c.p.p.);</w:t>
      </w:r>
    </w:p>
    <w:p w14:paraId="0B0B1984" w14:textId="77777777" w:rsidR="00985D74" w:rsidRPr="005D09CB" w:rsidRDefault="00985D74" w:rsidP="00985D74">
      <w:pPr>
        <w:pStyle w:val="Paragrafoelenco"/>
        <w:numPr>
          <w:ilvl w:val="0"/>
          <w:numId w:val="38"/>
        </w:numPr>
        <w:jc w:val="both"/>
        <w:rPr>
          <w:rFonts w:cstheme="minorHAnsi"/>
          <w:sz w:val="24"/>
          <w:szCs w:val="24"/>
        </w:rPr>
      </w:pPr>
      <w:r w:rsidRPr="005D09CB">
        <w:rPr>
          <w:rFonts w:cstheme="minorHAnsi"/>
          <w:sz w:val="24"/>
          <w:szCs w:val="24"/>
        </w:rPr>
        <w:t>partecipano al processo di gestione del rischio;</w:t>
      </w:r>
    </w:p>
    <w:p w14:paraId="43DE91A1" w14:textId="77777777" w:rsidR="00985D74" w:rsidRPr="005D09CB" w:rsidRDefault="00985D74" w:rsidP="00985D74">
      <w:pPr>
        <w:pStyle w:val="Paragrafoelenco"/>
        <w:numPr>
          <w:ilvl w:val="0"/>
          <w:numId w:val="38"/>
        </w:numPr>
        <w:jc w:val="both"/>
        <w:rPr>
          <w:rFonts w:cstheme="minorHAnsi"/>
          <w:sz w:val="24"/>
          <w:szCs w:val="24"/>
        </w:rPr>
      </w:pPr>
      <w:r w:rsidRPr="005D09CB">
        <w:rPr>
          <w:rFonts w:cstheme="minorHAnsi"/>
          <w:sz w:val="24"/>
          <w:szCs w:val="24"/>
        </w:rPr>
        <w:t>propongono le misure di prevenzione (art. 16 d.lgs. n. 165/2001)</w:t>
      </w:r>
      <w:r w:rsidR="004D523D" w:rsidRPr="005D09CB">
        <w:rPr>
          <w:rFonts w:cstheme="minorHAnsi"/>
          <w:sz w:val="24"/>
          <w:szCs w:val="24"/>
        </w:rPr>
        <w:t>;</w:t>
      </w:r>
    </w:p>
    <w:p w14:paraId="4C859B90" w14:textId="77777777" w:rsidR="00985D74" w:rsidRPr="005D09CB" w:rsidRDefault="00985D74" w:rsidP="00985D74">
      <w:pPr>
        <w:pStyle w:val="Paragrafoelenco"/>
        <w:numPr>
          <w:ilvl w:val="0"/>
          <w:numId w:val="38"/>
        </w:numPr>
        <w:jc w:val="both"/>
        <w:rPr>
          <w:rFonts w:cstheme="minorHAnsi"/>
          <w:sz w:val="24"/>
          <w:szCs w:val="24"/>
        </w:rPr>
      </w:pPr>
      <w:r w:rsidRPr="005D09CB">
        <w:rPr>
          <w:rFonts w:cstheme="minorHAnsi"/>
          <w:sz w:val="24"/>
          <w:szCs w:val="24"/>
        </w:rPr>
        <w:t xml:space="preserve">assicurano l’osservanza del Codice di comportamento </w:t>
      </w:r>
      <w:r w:rsidR="004D523D" w:rsidRPr="005D09CB">
        <w:rPr>
          <w:rFonts w:cstheme="minorHAnsi"/>
          <w:sz w:val="24"/>
          <w:szCs w:val="24"/>
        </w:rPr>
        <w:t>e verificano le ipotesi di violazione;</w:t>
      </w:r>
    </w:p>
    <w:p w14:paraId="3CADC77E" w14:textId="77777777" w:rsidR="004D523D" w:rsidRPr="005D09CB" w:rsidRDefault="004D523D" w:rsidP="00985D74">
      <w:pPr>
        <w:pStyle w:val="Paragrafoelenco"/>
        <w:numPr>
          <w:ilvl w:val="0"/>
          <w:numId w:val="38"/>
        </w:numPr>
        <w:jc w:val="both"/>
        <w:rPr>
          <w:rFonts w:cstheme="minorHAnsi"/>
          <w:sz w:val="24"/>
          <w:szCs w:val="24"/>
        </w:rPr>
      </w:pPr>
      <w:r w:rsidRPr="005D09CB">
        <w:rPr>
          <w:rFonts w:cstheme="minorHAnsi"/>
          <w:sz w:val="24"/>
          <w:szCs w:val="24"/>
        </w:rPr>
        <w:t>adottano le misure gestionali (art. 16 d.lgs. n. 165/2001);</w:t>
      </w:r>
    </w:p>
    <w:p w14:paraId="71CB00FD" w14:textId="77777777" w:rsidR="004D523D" w:rsidRPr="005D09CB" w:rsidRDefault="004D523D" w:rsidP="00985D74">
      <w:pPr>
        <w:pStyle w:val="Paragrafoelenco"/>
        <w:numPr>
          <w:ilvl w:val="0"/>
          <w:numId w:val="38"/>
        </w:numPr>
        <w:jc w:val="both"/>
        <w:rPr>
          <w:rFonts w:cstheme="minorHAnsi"/>
          <w:sz w:val="24"/>
          <w:szCs w:val="24"/>
        </w:rPr>
      </w:pPr>
      <w:r w:rsidRPr="005D09CB">
        <w:rPr>
          <w:rFonts w:cstheme="minorHAnsi"/>
          <w:sz w:val="24"/>
          <w:szCs w:val="24"/>
        </w:rPr>
        <w:t>osservano le misure contenute nel P.T.P.C.T. (art. 1, comma 14, della Legge n. 190/2012)</w:t>
      </w:r>
    </w:p>
    <w:p w14:paraId="13F1F069" w14:textId="476835D6" w:rsidR="002105D5" w:rsidRPr="00807D5F" w:rsidRDefault="002105D5" w:rsidP="008E1549">
      <w:pPr>
        <w:jc w:val="both"/>
        <w:rPr>
          <w:rFonts w:cstheme="minorHAnsi"/>
          <w:sz w:val="24"/>
          <w:szCs w:val="24"/>
        </w:rPr>
      </w:pPr>
      <w:r w:rsidRPr="00807D5F">
        <w:rPr>
          <w:rFonts w:cstheme="minorHAnsi"/>
          <w:sz w:val="24"/>
          <w:szCs w:val="24"/>
        </w:rPr>
        <w:t xml:space="preserve">La stesura del Piano triennale di prevenzione della corruzione e per la trasparenza (PTPCT) è stato predisposto dal </w:t>
      </w:r>
      <w:r w:rsidR="00112032" w:rsidRPr="00CE0739">
        <w:rPr>
          <w:rFonts w:cstheme="minorHAnsi"/>
          <w:sz w:val="24"/>
          <w:szCs w:val="24"/>
        </w:rPr>
        <w:t xml:space="preserve">Vicesegretario </w:t>
      </w:r>
      <w:r w:rsidR="00CE0739">
        <w:rPr>
          <w:rFonts w:cstheme="minorHAnsi"/>
          <w:sz w:val="24"/>
          <w:szCs w:val="24"/>
        </w:rPr>
        <w:t>dell’ente</w:t>
      </w:r>
      <w:r w:rsidRPr="00CE0739">
        <w:rPr>
          <w:rFonts w:cstheme="minorHAnsi"/>
          <w:sz w:val="24"/>
          <w:szCs w:val="24"/>
        </w:rPr>
        <w:t>,</w:t>
      </w:r>
      <w:r w:rsidR="00CE0739">
        <w:rPr>
          <w:rFonts w:cstheme="minorHAnsi"/>
          <w:sz w:val="24"/>
          <w:szCs w:val="24"/>
        </w:rPr>
        <w:t xml:space="preserve"> causa vacanza della figura</w:t>
      </w:r>
      <w:r w:rsidR="00112032" w:rsidRPr="00CE0739">
        <w:rPr>
          <w:rFonts w:cstheme="minorHAnsi"/>
          <w:sz w:val="24"/>
          <w:szCs w:val="24"/>
        </w:rPr>
        <w:t xml:space="preserve"> del Segretario Comunale, responsabile della prevenzione della corruzione e per la trasparenza di cui all’articolo 1, comma 7, della Legge n. 190/2012, la cui figura risulta vacante alla data di aggiornamento del presente piano</w:t>
      </w:r>
      <w:r w:rsidR="00CE0739">
        <w:rPr>
          <w:rFonts w:cstheme="minorHAnsi"/>
          <w:sz w:val="24"/>
          <w:szCs w:val="24"/>
        </w:rPr>
        <w:t xml:space="preserve">, previa nomina effettuata con provvedimento sindacale prot. 1290 del 30 gennaio 2020. </w:t>
      </w:r>
      <w:r w:rsidR="00B274A3" w:rsidRPr="00CE0739">
        <w:rPr>
          <w:rFonts w:cstheme="minorHAnsi"/>
          <w:sz w:val="24"/>
          <w:szCs w:val="24"/>
        </w:rPr>
        <w:t>Il Responsabile della Prevenzione della corruzione e per la trasparenza facente funzione è stato coadiuvato dal responsabile del procedimento del servizio segreteria/protocollo nella redazione dello stesso</w:t>
      </w:r>
      <w:r w:rsidR="00CE0739">
        <w:rPr>
          <w:rFonts w:cstheme="minorHAnsi"/>
          <w:sz w:val="24"/>
          <w:szCs w:val="24"/>
        </w:rPr>
        <w:t>.</w:t>
      </w:r>
    </w:p>
    <w:p w14:paraId="43A0A16B" w14:textId="77777777" w:rsidR="002105D5" w:rsidRPr="00807D5F" w:rsidRDefault="002105D5" w:rsidP="008E1549">
      <w:pPr>
        <w:jc w:val="both"/>
        <w:rPr>
          <w:rFonts w:cstheme="minorHAnsi"/>
          <w:sz w:val="24"/>
          <w:szCs w:val="24"/>
        </w:rPr>
      </w:pPr>
      <w:r w:rsidRPr="00807D5F">
        <w:rPr>
          <w:rFonts w:cstheme="minorHAnsi"/>
          <w:sz w:val="24"/>
          <w:szCs w:val="24"/>
        </w:rPr>
        <w:t xml:space="preserve">Con informativa pubblicata sul sito web del Comune di </w:t>
      </w:r>
      <w:r w:rsidR="002D7262" w:rsidRPr="00807D5F">
        <w:rPr>
          <w:rFonts w:cstheme="minorHAnsi"/>
          <w:sz w:val="24"/>
          <w:szCs w:val="24"/>
        </w:rPr>
        <w:t>Medolla</w:t>
      </w:r>
      <w:r w:rsidRPr="00807D5F">
        <w:rPr>
          <w:rFonts w:cstheme="minorHAnsi"/>
          <w:sz w:val="24"/>
          <w:szCs w:val="24"/>
        </w:rPr>
        <w:t xml:space="preserve"> i cittadini, le associazioni ed in generale altre forme di organizzazioni portatrici di interessi collettivi, organizzazioni di categoria e organizzazioni sindacali operanti nel territorio di Medolla, sono state invitate a presentare osservazioni finalizzate ad una migliore</w:t>
      </w:r>
      <w:r w:rsidR="002D7262" w:rsidRPr="00807D5F">
        <w:rPr>
          <w:rFonts w:cstheme="minorHAnsi"/>
          <w:sz w:val="24"/>
          <w:szCs w:val="24"/>
        </w:rPr>
        <w:t xml:space="preserve"> individuazione delle misure preventive anticorruzione.</w:t>
      </w:r>
    </w:p>
    <w:p w14:paraId="045D6555" w14:textId="77777777" w:rsidR="0055435F" w:rsidRPr="00807D5F" w:rsidRDefault="0055435F" w:rsidP="008E1549">
      <w:pPr>
        <w:jc w:val="both"/>
        <w:rPr>
          <w:rFonts w:cstheme="minorHAnsi"/>
          <w:sz w:val="24"/>
          <w:szCs w:val="24"/>
        </w:rPr>
      </w:pPr>
      <w:r w:rsidRPr="00807D5F">
        <w:rPr>
          <w:rFonts w:cstheme="minorHAnsi"/>
          <w:sz w:val="24"/>
          <w:szCs w:val="24"/>
        </w:rPr>
        <w:t>Il presente piano viene portato a conoscenza del personale, della cittadinanza e dei soggetti a qualunque titolo coinvolti nell’attività dell’ente mediante i seguenti strumenti:</w:t>
      </w:r>
    </w:p>
    <w:p w14:paraId="0E053118" w14:textId="77777777" w:rsidR="0055435F" w:rsidRPr="00807D5F" w:rsidRDefault="0055435F" w:rsidP="0055435F">
      <w:pPr>
        <w:pStyle w:val="Paragrafoelenco"/>
        <w:numPr>
          <w:ilvl w:val="0"/>
          <w:numId w:val="28"/>
        </w:numPr>
        <w:jc w:val="both"/>
        <w:rPr>
          <w:rFonts w:cstheme="minorHAnsi"/>
          <w:sz w:val="24"/>
          <w:szCs w:val="24"/>
        </w:rPr>
      </w:pPr>
      <w:r w:rsidRPr="00807D5F">
        <w:rPr>
          <w:rFonts w:cstheme="minorHAnsi"/>
          <w:sz w:val="24"/>
          <w:szCs w:val="24"/>
        </w:rPr>
        <w:t>pubblicazione sul sito internet istituzionale dell’ente;</w:t>
      </w:r>
    </w:p>
    <w:p w14:paraId="78391692" w14:textId="77777777" w:rsidR="0055435F" w:rsidRPr="00807D5F" w:rsidRDefault="0055435F" w:rsidP="0055435F">
      <w:pPr>
        <w:pStyle w:val="Paragrafoelenco"/>
        <w:numPr>
          <w:ilvl w:val="0"/>
          <w:numId w:val="28"/>
        </w:numPr>
        <w:jc w:val="both"/>
        <w:rPr>
          <w:rFonts w:cstheme="minorHAnsi"/>
          <w:sz w:val="24"/>
          <w:szCs w:val="24"/>
        </w:rPr>
      </w:pPr>
      <w:r w:rsidRPr="00807D5F">
        <w:rPr>
          <w:rFonts w:cstheme="minorHAnsi"/>
          <w:sz w:val="24"/>
          <w:szCs w:val="24"/>
        </w:rPr>
        <w:t xml:space="preserve">invio a tutto il personale dipendente di comunicazione inerente </w:t>
      </w:r>
      <w:proofErr w:type="gramStart"/>
      <w:r w:rsidRPr="00807D5F">
        <w:rPr>
          <w:rFonts w:cstheme="minorHAnsi"/>
          <w:sz w:val="24"/>
          <w:szCs w:val="24"/>
        </w:rPr>
        <w:t>l’avvenuta</w:t>
      </w:r>
      <w:proofErr w:type="gramEnd"/>
      <w:r w:rsidRPr="00807D5F">
        <w:rPr>
          <w:rFonts w:cstheme="minorHAnsi"/>
          <w:sz w:val="24"/>
          <w:szCs w:val="24"/>
        </w:rPr>
        <w:t xml:space="preserve"> pubblicazione, la collocazione e i contenuti minimi essenziali del piano;</w:t>
      </w:r>
    </w:p>
    <w:p w14:paraId="4123C95D" w14:textId="77777777" w:rsidR="0055435F" w:rsidRPr="00807D5F" w:rsidRDefault="0055435F" w:rsidP="0055435F">
      <w:pPr>
        <w:pStyle w:val="Paragrafoelenco"/>
        <w:numPr>
          <w:ilvl w:val="0"/>
          <w:numId w:val="28"/>
        </w:numPr>
        <w:jc w:val="both"/>
        <w:rPr>
          <w:rFonts w:cstheme="minorHAnsi"/>
          <w:sz w:val="24"/>
          <w:szCs w:val="24"/>
        </w:rPr>
      </w:pPr>
      <w:r w:rsidRPr="00807D5F">
        <w:rPr>
          <w:rFonts w:cstheme="minorHAnsi"/>
          <w:sz w:val="24"/>
          <w:szCs w:val="24"/>
        </w:rPr>
        <w:t>comunicazione analoga viene inviata alle organizzazioni sindacali più rappresentative e a tutti i soggetti, interni ed esterni, già coinvolti nel percorso di consultazione precedente l’adozione del Piano.</w:t>
      </w:r>
    </w:p>
    <w:p w14:paraId="14F0C509" w14:textId="77777777" w:rsidR="00B42B02" w:rsidRPr="00355A90" w:rsidRDefault="00B42B02" w:rsidP="00B42B02">
      <w:pPr>
        <w:autoSpaceDE w:val="0"/>
        <w:autoSpaceDN w:val="0"/>
        <w:adjustRightInd w:val="0"/>
        <w:spacing w:after="0" w:line="240" w:lineRule="auto"/>
        <w:jc w:val="center"/>
        <w:rPr>
          <w:rFonts w:cstheme="minorHAnsi"/>
          <w:b/>
          <w:sz w:val="24"/>
          <w:szCs w:val="24"/>
        </w:rPr>
      </w:pPr>
      <w:r w:rsidRPr="00355A90">
        <w:rPr>
          <w:rFonts w:cstheme="minorHAnsi"/>
          <w:b/>
          <w:sz w:val="24"/>
          <w:szCs w:val="24"/>
        </w:rPr>
        <w:t>Art. 4</w:t>
      </w:r>
    </w:p>
    <w:p w14:paraId="73C3B259" w14:textId="77777777" w:rsidR="00B42B02" w:rsidRPr="00355A90" w:rsidRDefault="00B42B02" w:rsidP="00B42B02">
      <w:pPr>
        <w:autoSpaceDE w:val="0"/>
        <w:autoSpaceDN w:val="0"/>
        <w:adjustRightInd w:val="0"/>
        <w:spacing w:after="0" w:line="240" w:lineRule="auto"/>
        <w:jc w:val="center"/>
        <w:rPr>
          <w:rFonts w:cstheme="minorHAnsi"/>
          <w:b/>
          <w:sz w:val="24"/>
          <w:szCs w:val="24"/>
        </w:rPr>
      </w:pPr>
      <w:r w:rsidRPr="00355A90">
        <w:rPr>
          <w:rFonts w:cstheme="minorHAnsi"/>
          <w:b/>
          <w:sz w:val="24"/>
          <w:szCs w:val="24"/>
        </w:rPr>
        <w:t>Definizione ed individuazione del grado di rischio delle attività</w:t>
      </w:r>
    </w:p>
    <w:p w14:paraId="359DF67F" w14:textId="77777777" w:rsidR="000C7E87" w:rsidRPr="00355A90" w:rsidRDefault="000C7E87" w:rsidP="00B42B02">
      <w:pPr>
        <w:autoSpaceDE w:val="0"/>
        <w:autoSpaceDN w:val="0"/>
        <w:adjustRightInd w:val="0"/>
        <w:spacing w:after="0" w:line="240" w:lineRule="auto"/>
        <w:jc w:val="center"/>
        <w:rPr>
          <w:rFonts w:cstheme="minorHAnsi"/>
          <w:b/>
          <w:sz w:val="24"/>
          <w:szCs w:val="24"/>
        </w:rPr>
      </w:pPr>
    </w:p>
    <w:p w14:paraId="08062ADA" w14:textId="77777777" w:rsidR="009256DA" w:rsidRDefault="00C6681A" w:rsidP="00062E54">
      <w:pPr>
        <w:autoSpaceDE w:val="0"/>
        <w:autoSpaceDN w:val="0"/>
        <w:adjustRightInd w:val="0"/>
        <w:spacing w:after="0" w:line="240" w:lineRule="auto"/>
        <w:jc w:val="both"/>
        <w:rPr>
          <w:rFonts w:cstheme="minorHAnsi"/>
          <w:sz w:val="24"/>
          <w:szCs w:val="24"/>
        </w:rPr>
      </w:pPr>
      <w:r>
        <w:rPr>
          <w:rFonts w:cstheme="minorHAnsi"/>
          <w:sz w:val="24"/>
          <w:szCs w:val="24"/>
        </w:rPr>
        <w:lastRenderedPageBreak/>
        <w:t>In ottemperanza a quanto precisato nella determinazione ANAC n. 12 del 28 ottobre 2015</w:t>
      </w:r>
      <w:r w:rsidR="00C76ADC">
        <w:rPr>
          <w:rFonts w:cstheme="minorHAnsi"/>
          <w:sz w:val="24"/>
          <w:szCs w:val="24"/>
        </w:rPr>
        <w:t xml:space="preserve"> e dalla determinazione ANAC n. 831 del 3 agosto 2016</w:t>
      </w:r>
      <w:r>
        <w:rPr>
          <w:rFonts w:cstheme="minorHAnsi"/>
          <w:sz w:val="24"/>
          <w:szCs w:val="24"/>
        </w:rPr>
        <w:t>, che prevede una puntuale individuazione dei rischi delle varie attività ricomprese all’interno delle competenze delle singole aree dell’ente e la relativa valutazione dei rischi, si è proceduto ad inoltrare ai Responsabili di Area delle tabelle per la specifica mappatura dei rischi, mediante la puntuale definizione e valutazione degli stessi.</w:t>
      </w:r>
    </w:p>
    <w:p w14:paraId="6FA68FF6" w14:textId="77777777" w:rsidR="00C6681A" w:rsidRPr="00355A90" w:rsidRDefault="00C6681A" w:rsidP="00062E54">
      <w:pPr>
        <w:autoSpaceDE w:val="0"/>
        <w:autoSpaceDN w:val="0"/>
        <w:adjustRightInd w:val="0"/>
        <w:spacing w:after="0" w:line="240" w:lineRule="auto"/>
        <w:jc w:val="both"/>
        <w:rPr>
          <w:rFonts w:cstheme="minorHAnsi"/>
          <w:sz w:val="24"/>
          <w:szCs w:val="24"/>
        </w:rPr>
      </w:pPr>
      <w:r>
        <w:rPr>
          <w:rFonts w:cstheme="minorHAnsi"/>
          <w:sz w:val="24"/>
          <w:szCs w:val="24"/>
        </w:rPr>
        <w:t>I Responsabili hanno provveduto alla compilazione delle tabelle, che vengono di seguito riportate e che formano parte integrante e sostanziale dell’aggiornamento al Pia</w:t>
      </w:r>
      <w:r w:rsidR="00EB6571">
        <w:rPr>
          <w:rFonts w:cstheme="minorHAnsi"/>
          <w:sz w:val="24"/>
          <w:szCs w:val="24"/>
        </w:rPr>
        <w:t xml:space="preserve">no Anticorruzione e Trasparenza </w:t>
      </w:r>
      <w:r w:rsidR="00EB6571" w:rsidRPr="00807D5F">
        <w:rPr>
          <w:rFonts w:cstheme="minorHAnsi"/>
          <w:b/>
          <w:sz w:val="24"/>
          <w:szCs w:val="24"/>
        </w:rPr>
        <w:t>(Allegato A).</w:t>
      </w:r>
    </w:p>
    <w:p w14:paraId="63EDB4FE" w14:textId="77777777" w:rsidR="00613BAB" w:rsidRPr="00355A90" w:rsidRDefault="00613BAB" w:rsidP="00B63B08">
      <w:pPr>
        <w:pStyle w:val="Default"/>
        <w:jc w:val="center"/>
        <w:rPr>
          <w:rFonts w:asciiTheme="minorHAnsi" w:hAnsiTheme="minorHAnsi" w:cstheme="minorHAnsi"/>
          <w:b/>
          <w:color w:val="auto"/>
          <w:u w:val="single"/>
        </w:rPr>
      </w:pPr>
    </w:p>
    <w:p w14:paraId="31457261" w14:textId="77777777" w:rsidR="00FC6F70" w:rsidRPr="00355A90" w:rsidRDefault="00FC6F70" w:rsidP="002E1C0C">
      <w:pPr>
        <w:autoSpaceDE w:val="0"/>
        <w:autoSpaceDN w:val="0"/>
        <w:adjustRightInd w:val="0"/>
        <w:spacing w:after="0" w:line="240" w:lineRule="auto"/>
        <w:jc w:val="center"/>
        <w:rPr>
          <w:rFonts w:cstheme="minorHAnsi"/>
          <w:b/>
          <w:color w:val="000000"/>
          <w:sz w:val="24"/>
          <w:szCs w:val="24"/>
        </w:rPr>
      </w:pPr>
    </w:p>
    <w:p w14:paraId="5041C19D" w14:textId="77777777" w:rsidR="002E1C0C" w:rsidRPr="00355A90" w:rsidRDefault="00C6681A" w:rsidP="002E1C0C">
      <w:pPr>
        <w:autoSpaceDE w:val="0"/>
        <w:autoSpaceDN w:val="0"/>
        <w:adjustRightInd w:val="0"/>
        <w:spacing w:after="0" w:line="240" w:lineRule="auto"/>
        <w:jc w:val="center"/>
        <w:rPr>
          <w:rFonts w:cstheme="minorHAnsi"/>
          <w:b/>
          <w:color w:val="000000"/>
          <w:sz w:val="24"/>
          <w:szCs w:val="24"/>
        </w:rPr>
      </w:pPr>
      <w:r>
        <w:rPr>
          <w:rFonts w:cstheme="minorHAnsi"/>
          <w:b/>
          <w:color w:val="000000"/>
          <w:sz w:val="24"/>
          <w:szCs w:val="24"/>
        </w:rPr>
        <w:t>Art. 5</w:t>
      </w:r>
    </w:p>
    <w:p w14:paraId="05AD7DBA" w14:textId="77777777" w:rsidR="002E1C0C" w:rsidRPr="00355A90" w:rsidRDefault="002E1C0C" w:rsidP="002E1C0C">
      <w:pPr>
        <w:autoSpaceDE w:val="0"/>
        <w:autoSpaceDN w:val="0"/>
        <w:adjustRightInd w:val="0"/>
        <w:spacing w:after="0" w:line="240" w:lineRule="auto"/>
        <w:jc w:val="both"/>
        <w:rPr>
          <w:rFonts w:cstheme="minorHAnsi"/>
          <w:b/>
          <w:color w:val="000000"/>
          <w:sz w:val="24"/>
          <w:szCs w:val="24"/>
        </w:rPr>
      </w:pPr>
      <w:r w:rsidRPr="00355A90">
        <w:rPr>
          <w:rFonts w:cstheme="minorHAnsi"/>
          <w:b/>
          <w:color w:val="000000"/>
          <w:sz w:val="24"/>
          <w:szCs w:val="24"/>
        </w:rPr>
        <w:t>Meccanismi di formazione, attuazione e controllo delle decisioni idonei a prevenire il rischio di corruzione</w:t>
      </w:r>
    </w:p>
    <w:p w14:paraId="6BBD0C4E" w14:textId="77777777" w:rsidR="002E1C0C" w:rsidRPr="00355A90" w:rsidRDefault="002E1C0C" w:rsidP="002E1C0C">
      <w:pPr>
        <w:autoSpaceDE w:val="0"/>
        <w:autoSpaceDN w:val="0"/>
        <w:adjustRightInd w:val="0"/>
        <w:spacing w:after="0" w:line="240" w:lineRule="auto"/>
        <w:jc w:val="both"/>
        <w:rPr>
          <w:rFonts w:cstheme="minorHAnsi"/>
          <w:sz w:val="24"/>
          <w:szCs w:val="24"/>
        </w:rPr>
      </w:pPr>
    </w:p>
    <w:p w14:paraId="4E8DEDF8" w14:textId="77777777" w:rsidR="002E1C0C" w:rsidRPr="00355A90" w:rsidRDefault="002E1C0C" w:rsidP="002E1C0C">
      <w:pPr>
        <w:autoSpaceDE w:val="0"/>
        <w:autoSpaceDN w:val="0"/>
        <w:adjustRightInd w:val="0"/>
        <w:spacing w:after="0" w:line="240" w:lineRule="auto"/>
        <w:jc w:val="both"/>
        <w:rPr>
          <w:rFonts w:cstheme="minorHAnsi"/>
          <w:sz w:val="24"/>
          <w:szCs w:val="24"/>
        </w:rPr>
      </w:pPr>
      <w:r w:rsidRPr="00355A90">
        <w:rPr>
          <w:rFonts w:cstheme="minorHAnsi"/>
          <w:sz w:val="24"/>
          <w:szCs w:val="24"/>
        </w:rPr>
        <w:t>Ai sensi dell’art. 1, comma 9, della L.</w:t>
      </w:r>
      <w:r w:rsidR="00356C43" w:rsidRPr="00355A90">
        <w:rPr>
          <w:rFonts w:cstheme="minorHAnsi"/>
          <w:sz w:val="24"/>
          <w:szCs w:val="24"/>
        </w:rPr>
        <w:t xml:space="preserve"> </w:t>
      </w:r>
      <w:r w:rsidRPr="00355A90">
        <w:rPr>
          <w:rFonts w:cstheme="minorHAnsi"/>
          <w:sz w:val="24"/>
          <w:szCs w:val="24"/>
        </w:rPr>
        <w:t>190/2012, sono individuate le seguenti misure:</w:t>
      </w:r>
    </w:p>
    <w:p w14:paraId="35EF10A5" w14:textId="77777777" w:rsidR="002E1C0C" w:rsidRPr="00355A90" w:rsidRDefault="002E1C0C" w:rsidP="002E1C0C">
      <w:pPr>
        <w:autoSpaceDE w:val="0"/>
        <w:autoSpaceDN w:val="0"/>
        <w:adjustRightInd w:val="0"/>
        <w:spacing w:after="0" w:line="240" w:lineRule="auto"/>
        <w:jc w:val="both"/>
        <w:rPr>
          <w:rFonts w:cstheme="minorHAnsi"/>
          <w:sz w:val="24"/>
          <w:szCs w:val="24"/>
        </w:rPr>
      </w:pPr>
      <w:r w:rsidRPr="00355A90">
        <w:rPr>
          <w:rFonts w:cstheme="minorHAnsi"/>
          <w:sz w:val="24"/>
          <w:szCs w:val="24"/>
          <w:u w:val="single"/>
        </w:rPr>
        <w:t>1. nei meccanismi di formazione delle decisioni</w:t>
      </w:r>
      <w:r w:rsidRPr="00355A90">
        <w:rPr>
          <w:rFonts w:cstheme="minorHAnsi"/>
          <w:sz w:val="24"/>
          <w:szCs w:val="24"/>
        </w:rPr>
        <w:t>:</w:t>
      </w:r>
    </w:p>
    <w:p w14:paraId="2F5E63B5" w14:textId="77777777" w:rsidR="002E1C0C" w:rsidRPr="00355A90" w:rsidRDefault="002E1C0C" w:rsidP="002E1C0C">
      <w:pPr>
        <w:autoSpaceDE w:val="0"/>
        <w:autoSpaceDN w:val="0"/>
        <w:adjustRightInd w:val="0"/>
        <w:spacing w:after="0" w:line="240" w:lineRule="auto"/>
        <w:jc w:val="both"/>
        <w:rPr>
          <w:rFonts w:cstheme="minorHAnsi"/>
          <w:sz w:val="24"/>
          <w:szCs w:val="24"/>
        </w:rPr>
      </w:pPr>
      <w:r w:rsidRPr="00355A90">
        <w:rPr>
          <w:rFonts w:cstheme="minorHAnsi"/>
          <w:sz w:val="24"/>
          <w:szCs w:val="24"/>
        </w:rPr>
        <w:t>a) nella trattazione e nell’istruttoria degli atti:</w:t>
      </w:r>
    </w:p>
    <w:p w14:paraId="5323E175" w14:textId="77777777" w:rsidR="002E1C0C" w:rsidRPr="00355A90" w:rsidRDefault="002E1C0C" w:rsidP="00C17AF0">
      <w:pPr>
        <w:pStyle w:val="Paragrafoelenco"/>
        <w:numPr>
          <w:ilvl w:val="0"/>
          <w:numId w:val="9"/>
        </w:numPr>
        <w:autoSpaceDE w:val="0"/>
        <w:autoSpaceDN w:val="0"/>
        <w:adjustRightInd w:val="0"/>
        <w:spacing w:after="0" w:line="240" w:lineRule="auto"/>
        <w:jc w:val="both"/>
        <w:rPr>
          <w:rFonts w:cstheme="minorHAnsi"/>
          <w:sz w:val="24"/>
          <w:szCs w:val="24"/>
        </w:rPr>
      </w:pPr>
      <w:r w:rsidRPr="00355A90">
        <w:rPr>
          <w:rFonts w:cstheme="minorHAnsi"/>
          <w:sz w:val="24"/>
          <w:szCs w:val="24"/>
        </w:rPr>
        <w:t>rispettare l’ordine cronologico di protocollo dell’istanza;</w:t>
      </w:r>
    </w:p>
    <w:p w14:paraId="228D2304" w14:textId="77777777" w:rsidR="002E1C0C" w:rsidRPr="00355A90" w:rsidRDefault="002E1C0C" w:rsidP="00C17AF0">
      <w:pPr>
        <w:pStyle w:val="Paragrafoelenco"/>
        <w:numPr>
          <w:ilvl w:val="0"/>
          <w:numId w:val="9"/>
        </w:numPr>
        <w:autoSpaceDE w:val="0"/>
        <w:autoSpaceDN w:val="0"/>
        <w:adjustRightInd w:val="0"/>
        <w:spacing w:after="0" w:line="240" w:lineRule="auto"/>
        <w:jc w:val="both"/>
        <w:rPr>
          <w:rFonts w:cstheme="minorHAnsi"/>
          <w:sz w:val="24"/>
          <w:szCs w:val="24"/>
        </w:rPr>
      </w:pPr>
      <w:r w:rsidRPr="00355A90">
        <w:rPr>
          <w:rFonts w:cstheme="minorHAnsi"/>
          <w:sz w:val="24"/>
          <w:szCs w:val="24"/>
        </w:rPr>
        <w:t>predeterminare i criteri di assegnazione delle pratiche ai collaboratori;</w:t>
      </w:r>
    </w:p>
    <w:p w14:paraId="1B851E4E" w14:textId="77777777" w:rsidR="002E1C0C" w:rsidRPr="00355A90" w:rsidRDefault="002E1C0C" w:rsidP="00C17AF0">
      <w:pPr>
        <w:pStyle w:val="Paragrafoelenco"/>
        <w:numPr>
          <w:ilvl w:val="0"/>
          <w:numId w:val="9"/>
        </w:numPr>
        <w:autoSpaceDE w:val="0"/>
        <w:autoSpaceDN w:val="0"/>
        <w:adjustRightInd w:val="0"/>
        <w:spacing w:after="0" w:line="240" w:lineRule="auto"/>
        <w:jc w:val="both"/>
        <w:rPr>
          <w:rFonts w:cstheme="minorHAnsi"/>
          <w:sz w:val="24"/>
          <w:szCs w:val="24"/>
        </w:rPr>
      </w:pPr>
      <w:r w:rsidRPr="00355A90">
        <w:rPr>
          <w:rFonts w:cstheme="minorHAnsi"/>
          <w:sz w:val="24"/>
          <w:szCs w:val="24"/>
        </w:rPr>
        <w:t>redigere gli atti in modo chiaro e comprensibile con un linguaggio semplice;</w:t>
      </w:r>
    </w:p>
    <w:p w14:paraId="5CE8659C" w14:textId="77777777" w:rsidR="002E1C0C" w:rsidRPr="00355A90" w:rsidRDefault="002E1C0C" w:rsidP="00C17AF0">
      <w:pPr>
        <w:pStyle w:val="Paragrafoelenco"/>
        <w:numPr>
          <w:ilvl w:val="0"/>
          <w:numId w:val="9"/>
        </w:numPr>
        <w:autoSpaceDE w:val="0"/>
        <w:autoSpaceDN w:val="0"/>
        <w:adjustRightInd w:val="0"/>
        <w:spacing w:after="0" w:line="240" w:lineRule="auto"/>
        <w:jc w:val="both"/>
        <w:rPr>
          <w:rFonts w:cstheme="minorHAnsi"/>
          <w:sz w:val="24"/>
          <w:szCs w:val="24"/>
        </w:rPr>
      </w:pPr>
      <w:r w:rsidRPr="00355A90">
        <w:rPr>
          <w:rFonts w:cstheme="minorHAnsi"/>
          <w:sz w:val="24"/>
          <w:szCs w:val="24"/>
        </w:rPr>
        <w:t>rispettare il divieto di aggravio del procedimento;</w:t>
      </w:r>
    </w:p>
    <w:p w14:paraId="5A8EF241" w14:textId="77777777" w:rsidR="002E1C0C" w:rsidRPr="00B44F54" w:rsidRDefault="00811A9D" w:rsidP="00C17AF0">
      <w:pPr>
        <w:pStyle w:val="Paragrafoelenco"/>
        <w:numPr>
          <w:ilvl w:val="0"/>
          <w:numId w:val="9"/>
        </w:numPr>
        <w:autoSpaceDE w:val="0"/>
        <w:autoSpaceDN w:val="0"/>
        <w:adjustRightInd w:val="0"/>
        <w:spacing w:after="0" w:line="240" w:lineRule="auto"/>
        <w:jc w:val="both"/>
        <w:rPr>
          <w:rFonts w:cstheme="minorHAnsi"/>
          <w:sz w:val="24"/>
          <w:szCs w:val="24"/>
        </w:rPr>
      </w:pPr>
      <w:r w:rsidRPr="00B44F54">
        <w:rPr>
          <w:rFonts w:cstheme="minorHAnsi"/>
          <w:sz w:val="24"/>
          <w:szCs w:val="24"/>
        </w:rPr>
        <w:t xml:space="preserve">distinguere, ove possibile e tenuto conto dell’assetto organizzativo, </w:t>
      </w:r>
      <w:r w:rsidR="002E1C0C" w:rsidRPr="00B44F54">
        <w:rPr>
          <w:rFonts w:cstheme="minorHAnsi"/>
          <w:sz w:val="24"/>
          <w:szCs w:val="24"/>
        </w:rPr>
        <w:t>l’attività istruttoria e la relativa responsabilità dall’adozione dell’atto finale, in modo tale che per ogni provvedimento siano coinvolti almeno due soggetti</w:t>
      </w:r>
      <w:r w:rsidRPr="00B44F54">
        <w:rPr>
          <w:rFonts w:cstheme="minorHAnsi"/>
          <w:sz w:val="24"/>
          <w:szCs w:val="24"/>
        </w:rPr>
        <w:t>:</w:t>
      </w:r>
      <w:r w:rsidR="002E1C0C" w:rsidRPr="00B44F54">
        <w:rPr>
          <w:rFonts w:cstheme="minorHAnsi"/>
          <w:sz w:val="24"/>
          <w:szCs w:val="24"/>
        </w:rPr>
        <w:t xml:space="preserve"> l’istruttore proponente ed il </w:t>
      </w:r>
      <w:r w:rsidRPr="00B44F54">
        <w:rPr>
          <w:rFonts w:cstheme="minorHAnsi"/>
          <w:sz w:val="24"/>
          <w:szCs w:val="24"/>
        </w:rPr>
        <w:t>soggetto che adotta l’atto (titolare di posizione organizzativa)</w:t>
      </w:r>
      <w:r w:rsidR="002E1C0C" w:rsidRPr="00B44F54">
        <w:rPr>
          <w:rFonts w:cstheme="minorHAnsi"/>
          <w:sz w:val="24"/>
          <w:szCs w:val="24"/>
        </w:rPr>
        <w:t>;</w:t>
      </w:r>
    </w:p>
    <w:p w14:paraId="38F086A0" w14:textId="77777777" w:rsidR="002E1C0C" w:rsidRPr="00355A90" w:rsidRDefault="002E1C0C" w:rsidP="002E1C0C">
      <w:pPr>
        <w:autoSpaceDE w:val="0"/>
        <w:autoSpaceDN w:val="0"/>
        <w:adjustRightInd w:val="0"/>
        <w:spacing w:after="0" w:line="240" w:lineRule="auto"/>
        <w:jc w:val="both"/>
        <w:rPr>
          <w:rFonts w:cstheme="minorHAnsi"/>
          <w:sz w:val="24"/>
          <w:szCs w:val="24"/>
        </w:rPr>
      </w:pPr>
      <w:r w:rsidRPr="00355A90">
        <w:rPr>
          <w:rFonts w:cstheme="minorHAnsi"/>
          <w:sz w:val="24"/>
          <w:szCs w:val="24"/>
        </w:rPr>
        <w:t>b) nella formazione dei provvedimenti, con particolare riguardo agli atti con cui si esercita ampia discrezionalità amministrativa e tecnica, motivare adeguatamente l’atto; l’onere di motivazione è tanto più diffuso quanto è ampio il margine di discrezionalità;</w:t>
      </w:r>
    </w:p>
    <w:p w14:paraId="7E6967E3" w14:textId="77777777" w:rsidR="002E1C0C" w:rsidRPr="00355A90" w:rsidRDefault="002E1C0C" w:rsidP="002E1C0C">
      <w:pPr>
        <w:autoSpaceDE w:val="0"/>
        <w:autoSpaceDN w:val="0"/>
        <w:adjustRightInd w:val="0"/>
        <w:spacing w:after="0" w:line="240" w:lineRule="auto"/>
        <w:jc w:val="both"/>
        <w:rPr>
          <w:rFonts w:cstheme="minorHAnsi"/>
          <w:sz w:val="24"/>
          <w:szCs w:val="24"/>
        </w:rPr>
      </w:pPr>
      <w:r w:rsidRPr="00355A90">
        <w:rPr>
          <w:rFonts w:cstheme="minorHAnsi"/>
          <w:sz w:val="24"/>
          <w:szCs w:val="24"/>
        </w:rPr>
        <w:t>c) per consentire a tutti coloro che vi abbiano interesse di esercitare con pienezza il diritto di accesso e di partecipazione, gli atti dell'ente dovranno ispirarsi ai principi di semplicità e di chiarezza. In particolare dovranno essere scritti con linguaggio semplice e comprensibile a tutti. Tutti gli uffici dovranno riportarsi, per quanto possibile, ad uno stile comune, curando che i provvedimenti conclusivi dei procedimenti riportino nella premessa sia il preambolo che la motivazione.</w:t>
      </w:r>
    </w:p>
    <w:p w14:paraId="2CC35F69" w14:textId="77777777" w:rsidR="00811A9D" w:rsidRPr="00355A90" w:rsidRDefault="002E1C0C" w:rsidP="002E1C0C">
      <w:pPr>
        <w:autoSpaceDE w:val="0"/>
        <w:autoSpaceDN w:val="0"/>
        <w:adjustRightInd w:val="0"/>
        <w:spacing w:after="0" w:line="240" w:lineRule="auto"/>
        <w:jc w:val="both"/>
        <w:rPr>
          <w:rFonts w:cstheme="minorHAnsi"/>
          <w:sz w:val="24"/>
          <w:szCs w:val="24"/>
        </w:rPr>
      </w:pPr>
      <w:r w:rsidRPr="00355A90">
        <w:rPr>
          <w:rFonts w:cstheme="minorHAnsi"/>
          <w:sz w:val="24"/>
          <w:szCs w:val="24"/>
        </w:rPr>
        <w:t>La motivazione indica i presupposti di fatto e le ragioni giuridiche che hanno determinato la decisione, sulla base dell’istruttoria.</w:t>
      </w:r>
      <w:r w:rsidR="00D258C6" w:rsidRPr="00355A90">
        <w:rPr>
          <w:rFonts w:cstheme="minorHAnsi"/>
          <w:sz w:val="24"/>
          <w:szCs w:val="24"/>
        </w:rPr>
        <w:t xml:space="preserve"> </w:t>
      </w:r>
      <w:r w:rsidRPr="00355A90">
        <w:rPr>
          <w:rFonts w:cstheme="minorHAnsi"/>
          <w:sz w:val="24"/>
          <w:szCs w:val="24"/>
        </w:rPr>
        <w:t>La motivazione dovrà essere il più possib</w:t>
      </w:r>
      <w:r w:rsidR="00811A9D" w:rsidRPr="00355A90">
        <w:rPr>
          <w:rFonts w:cstheme="minorHAnsi"/>
          <w:sz w:val="24"/>
          <w:szCs w:val="24"/>
        </w:rPr>
        <w:t>ile precisa, chiara e completa</w:t>
      </w:r>
      <w:r w:rsidR="00D258C6" w:rsidRPr="00355A90">
        <w:rPr>
          <w:rFonts w:cstheme="minorHAnsi"/>
          <w:sz w:val="24"/>
          <w:szCs w:val="24"/>
        </w:rPr>
        <w:t>;</w:t>
      </w:r>
    </w:p>
    <w:p w14:paraId="5E300101" w14:textId="77777777" w:rsidR="002E1C0C" w:rsidRPr="00355A90" w:rsidRDefault="00811A9D" w:rsidP="002E1C0C">
      <w:pPr>
        <w:autoSpaceDE w:val="0"/>
        <w:autoSpaceDN w:val="0"/>
        <w:adjustRightInd w:val="0"/>
        <w:spacing w:after="0" w:line="240" w:lineRule="auto"/>
        <w:jc w:val="both"/>
        <w:rPr>
          <w:rFonts w:cstheme="minorHAnsi"/>
          <w:sz w:val="24"/>
          <w:szCs w:val="24"/>
        </w:rPr>
      </w:pPr>
      <w:r w:rsidRPr="00355A90">
        <w:rPr>
          <w:rFonts w:cstheme="minorHAnsi"/>
          <w:sz w:val="24"/>
          <w:szCs w:val="24"/>
        </w:rPr>
        <w:t xml:space="preserve">d) </w:t>
      </w:r>
      <w:r w:rsidR="00D258C6" w:rsidRPr="00355A90">
        <w:rPr>
          <w:rFonts w:cstheme="minorHAnsi"/>
          <w:sz w:val="24"/>
          <w:szCs w:val="24"/>
        </w:rPr>
        <w:t>a</w:t>
      </w:r>
      <w:r w:rsidR="002E1C0C" w:rsidRPr="00355A90">
        <w:rPr>
          <w:rFonts w:cstheme="minorHAnsi"/>
          <w:sz w:val="24"/>
          <w:szCs w:val="24"/>
        </w:rPr>
        <w:t xml:space="preserve">i sensi dell'art. 6-bis della legge 241/90, come aggiunto dall'art. 1, L. n. 190/2012, il responsabile del procedimento ed i titolari degli uffici competenti ad adottare i pareri, le valutazioni tecniche, gli atti </w:t>
      </w:r>
      <w:proofErr w:type="spellStart"/>
      <w:r w:rsidR="002E1C0C" w:rsidRPr="00355A90">
        <w:rPr>
          <w:rFonts w:cstheme="minorHAnsi"/>
          <w:sz w:val="24"/>
          <w:szCs w:val="24"/>
        </w:rPr>
        <w:t>endoprocedimentali</w:t>
      </w:r>
      <w:proofErr w:type="spellEnd"/>
      <w:r w:rsidR="002E1C0C" w:rsidRPr="00355A90">
        <w:rPr>
          <w:rFonts w:cstheme="minorHAnsi"/>
          <w:sz w:val="24"/>
          <w:szCs w:val="24"/>
        </w:rPr>
        <w:t xml:space="preserve"> e</w:t>
      </w:r>
      <w:r w:rsidR="006128CA" w:rsidRPr="00355A90">
        <w:rPr>
          <w:rFonts w:cstheme="minorHAnsi"/>
          <w:sz w:val="24"/>
          <w:szCs w:val="24"/>
        </w:rPr>
        <w:t>d</w:t>
      </w:r>
      <w:r w:rsidR="002E1C0C" w:rsidRPr="00355A90">
        <w:rPr>
          <w:rFonts w:cstheme="minorHAnsi"/>
          <w:sz w:val="24"/>
          <w:szCs w:val="24"/>
        </w:rPr>
        <w:t xml:space="preserve"> il provvedimento finale devono astenersi in caso di conflitto di interessi, segnalando ogni situazione di conflitto, anche potenziale, dando </w:t>
      </w:r>
      <w:r w:rsidR="002E1C0C" w:rsidRPr="002B6972">
        <w:rPr>
          <w:rFonts w:cstheme="minorHAnsi"/>
          <w:sz w:val="24"/>
          <w:szCs w:val="24"/>
        </w:rPr>
        <w:t>comunicazione al responsabile</w:t>
      </w:r>
      <w:r w:rsidR="002E1C0C" w:rsidRPr="00355A90">
        <w:rPr>
          <w:rFonts w:cstheme="minorHAnsi"/>
          <w:sz w:val="24"/>
          <w:szCs w:val="24"/>
        </w:rPr>
        <w:t xml:space="preserve"> della prevenzione della corruzione;</w:t>
      </w:r>
    </w:p>
    <w:p w14:paraId="72A3769A" w14:textId="77777777" w:rsidR="002E1C0C" w:rsidRPr="00355A90" w:rsidRDefault="00811A9D" w:rsidP="002E1C0C">
      <w:pPr>
        <w:autoSpaceDE w:val="0"/>
        <w:autoSpaceDN w:val="0"/>
        <w:adjustRightInd w:val="0"/>
        <w:spacing w:after="0" w:line="240" w:lineRule="auto"/>
        <w:jc w:val="both"/>
        <w:rPr>
          <w:rFonts w:cstheme="minorHAnsi"/>
          <w:sz w:val="24"/>
          <w:szCs w:val="24"/>
        </w:rPr>
      </w:pPr>
      <w:r w:rsidRPr="00355A90">
        <w:rPr>
          <w:rFonts w:cstheme="minorHAnsi"/>
          <w:sz w:val="24"/>
          <w:szCs w:val="24"/>
        </w:rPr>
        <w:t>e</w:t>
      </w:r>
      <w:r w:rsidR="002E1C0C" w:rsidRPr="002B6972">
        <w:rPr>
          <w:rFonts w:cstheme="minorHAnsi"/>
          <w:sz w:val="24"/>
          <w:szCs w:val="24"/>
        </w:rPr>
        <w:t>) per facilitare i rapporti tra</w:t>
      </w:r>
      <w:r w:rsidR="002E1C0C" w:rsidRPr="00355A90">
        <w:rPr>
          <w:rFonts w:cstheme="minorHAnsi"/>
          <w:sz w:val="24"/>
          <w:szCs w:val="24"/>
        </w:rPr>
        <w:t xml:space="preserve"> i cittadini e l'amministrazione, sul sito istituzionale vengono </w:t>
      </w:r>
      <w:r w:rsidR="002E1C0C" w:rsidRPr="002B6972">
        <w:rPr>
          <w:rFonts w:cstheme="minorHAnsi"/>
          <w:sz w:val="24"/>
          <w:szCs w:val="24"/>
        </w:rPr>
        <w:t>pubblicati i modul</w:t>
      </w:r>
      <w:r w:rsidR="002E1C0C" w:rsidRPr="00355A90">
        <w:rPr>
          <w:rFonts w:cstheme="minorHAnsi"/>
          <w:sz w:val="24"/>
          <w:szCs w:val="24"/>
        </w:rPr>
        <w:t>i di presentazione di istanze, richieste ed ogni altro atto di impulso del procedimento, con l'elenco degli atti da produrre e/o allegare all'istanza;</w:t>
      </w:r>
    </w:p>
    <w:p w14:paraId="0409D9BA" w14:textId="77777777" w:rsidR="002E1C0C" w:rsidRPr="00355A90" w:rsidRDefault="00811A9D" w:rsidP="002E1C0C">
      <w:pPr>
        <w:autoSpaceDE w:val="0"/>
        <w:autoSpaceDN w:val="0"/>
        <w:adjustRightInd w:val="0"/>
        <w:spacing w:after="0" w:line="240" w:lineRule="auto"/>
        <w:jc w:val="both"/>
        <w:rPr>
          <w:rFonts w:cstheme="minorHAnsi"/>
          <w:sz w:val="24"/>
          <w:szCs w:val="24"/>
        </w:rPr>
      </w:pPr>
      <w:r w:rsidRPr="00355A90">
        <w:rPr>
          <w:rFonts w:cstheme="minorHAnsi"/>
          <w:sz w:val="24"/>
          <w:szCs w:val="24"/>
        </w:rPr>
        <w:t>f</w:t>
      </w:r>
      <w:r w:rsidR="002E1C0C" w:rsidRPr="00355A90">
        <w:rPr>
          <w:rFonts w:cstheme="minorHAnsi"/>
          <w:sz w:val="24"/>
          <w:szCs w:val="24"/>
        </w:rPr>
        <w:t xml:space="preserve">) nella comunicazione del nominativo del responsabile del procedimento </w:t>
      </w:r>
      <w:r w:rsidR="002E1C0C" w:rsidRPr="002B6972">
        <w:rPr>
          <w:rFonts w:cstheme="minorHAnsi"/>
          <w:sz w:val="24"/>
          <w:szCs w:val="24"/>
        </w:rPr>
        <w:t xml:space="preserve">dovrà essere indicato l'indirizzo </w:t>
      </w:r>
      <w:r w:rsidR="002B6972" w:rsidRPr="002B6972">
        <w:rPr>
          <w:rFonts w:cstheme="minorHAnsi"/>
          <w:sz w:val="24"/>
          <w:szCs w:val="24"/>
        </w:rPr>
        <w:t>PEC</w:t>
      </w:r>
      <w:r w:rsidR="002E1C0C" w:rsidRPr="00355A90">
        <w:rPr>
          <w:rFonts w:cstheme="minorHAnsi"/>
          <w:sz w:val="24"/>
          <w:szCs w:val="24"/>
        </w:rPr>
        <w:t xml:space="preserve"> cui rivolgersi e il titolare del potere sostitutivo in caso di mancata risposta;</w:t>
      </w:r>
    </w:p>
    <w:p w14:paraId="08F257B7" w14:textId="77777777" w:rsidR="002E1C0C" w:rsidRPr="00355A90" w:rsidRDefault="00811A9D" w:rsidP="002E1C0C">
      <w:pPr>
        <w:autoSpaceDE w:val="0"/>
        <w:autoSpaceDN w:val="0"/>
        <w:adjustRightInd w:val="0"/>
        <w:spacing w:after="0" w:line="240" w:lineRule="auto"/>
        <w:jc w:val="both"/>
        <w:rPr>
          <w:rFonts w:cstheme="minorHAnsi"/>
          <w:sz w:val="24"/>
          <w:szCs w:val="24"/>
        </w:rPr>
      </w:pPr>
      <w:r w:rsidRPr="00355A90">
        <w:rPr>
          <w:rFonts w:cstheme="minorHAnsi"/>
          <w:sz w:val="24"/>
          <w:szCs w:val="24"/>
        </w:rPr>
        <w:t>g</w:t>
      </w:r>
      <w:r w:rsidR="002E1C0C" w:rsidRPr="00355A90">
        <w:rPr>
          <w:rFonts w:cstheme="minorHAnsi"/>
          <w:sz w:val="24"/>
          <w:szCs w:val="24"/>
        </w:rPr>
        <w:t>) nell’attività contrattuale:</w:t>
      </w:r>
    </w:p>
    <w:p w14:paraId="541BC239" w14:textId="77777777" w:rsidR="002E1C0C" w:rsidRPr="00355A90" w:rsidRDefault="002E1C0C" w:rsidP="00897CC6">
      <w:pPr>
        <w:pStyle w:val="Paragrafoelenco"/>
        <w:numPr>
          <w:ilvl w:val="0"/>
          <w:numId w:val="8"/>
        </w:numPr>
        <w:autoSpaceDE w:val="0"/>
        <w:autoSpaceDN w:val="0"/>
        <w:adjustRightInd w:val="0"/>
        <w:spacing w:after="0" w:line="240" w:lineRule="auto"/>
        <w:jc w:val="both"/>
        <w:rPr>
          <w:rFonts w:cstheme="minorHAnsi"/>
          <w:sz w:val="24"/>
          <w:szCs w:val="24"/>
        </w:rPr>
      </w:pPr>
      <w:r w:rsidRPr="00355A90">
        <w:rPr>
          <w:rFonts w:cstheme="minorHAnsi"/>
          <w:sz w:val="24"/>
          <w:szCs w:val="24"/>
        </w:rPr>
        <w:t>rispettare il divieto di frazionamento o innalzamento artificioso dell’importo contrattuale;</w:t>
      </w:r>
    </w:p>
    <w:p w14:paraId="47F6EE22" w14:textId="77777777" w:rsidR="002E1C0C" w:rsidRPr="00355A90" w:rsidRDefault="002E1C0C" w:rsidP="00897CC6">
      <w:pPr>
        <w:pStyle w:val="Paragrafoelenco"/>
        <w:numPr>
          <w:ilvl w:val="0"/>
          <w:numId w:val="8"/>
        </w:numPr>
        <w:autoSpaceDE w:val="0"/>
        <w:autoSpaceDN w:val="0"/>
        <w:adjustRightInd w:val="0"/>
        <w:spacing w:after="0" w:line="240" w:lineRule="auto"/>
        <w:jc w:val="both"/>
        <w:rPr>
          <w:rFonts w:cstheme="minorHAnsi"/>
          <w:sz w:val="24"/>
          <w:szCs w:val="24"/>
        </w:rPr>
      </w:pPr>
      <w:r w:rsidRPr="00355A90">
        <w:rPr>
          <w:rFonts w:cstheme="minorHAnsi"/>
          <w:sz w:val="24"/>
          <w:szCs w:val="24"/>
        </w:rPr>
        <w:lastRenderedPageBreak/>
        <w:t>ridurre l’area degli affidamenti diretti ai soli casi ammessi dalla legge o dal regolamento comunale;</w:t>
      </w:r>
    </w:p>
    <w:p w14:paraId="671A57A1" w14:textId="77777777" w:rsidR="002E1C0C" w:rsidRPr="00355A90" w:rsidRDefault="002E1C0C" w:rsidP="00897CC6">
      <w:pPr>
        <w:pStyle w:val="Paragrafoelenco"/>
        <w:numPr>
          <w:ilvl w:val="0"/>
          <w:numId w:val="8"/>
        </w:numPr>
        <w:autoSpaceDE w:val="0"/>
        <w:autoSpaceDN w:val="0"/>
        <w:adjustRightInd w:val="0"/>
        <w:spacing w:after="0" w:line="240" w:lineRule="auto"/>
        <w:jc w:val="both"/>
        <w:rPr>
          <w:rFonts w:cstheme="minorHAnsi"/>
          <w:sz w:val="24"/>
          <w:szCs w:val="24"/>
        </w:rPr>
      </w:pPr>
      <w:r w:rsidRPr="00355A90">
        <w:rPr>
          <w:rFonts w:cstheme="minorHAnsi"/>
          <w:sz w:val="24"/>
          <w:szCs w:val="24"/>
        </w:rPr>
        <w:t>utilizz</w:t>
      </w:r>
      <w:r w:rsidR="002B6972">
        <w:rPr>
          <w:rFonts w:cstheme="minorHAnsi"/>
          <w:sz w:val="24"/>
          <w:szCs w:val="24"/>
        </w:rPr>
        <w:t>are a termini di legge</w:t>
      </w:r>
      <w:r w:rsidRPr="00355A90">
        <w:rPr>
          <w:rFonts w:cstheme="minorHAnsi"/>
          <w:sz w:val="24"/>
          <w:szCs w:val="24"/>
        </w:rPr>
        <w:t xml:space="preserve"> gli acquisti a mezzo CONSIP e/o del mercato elettronico della pubblica amministrazione;</w:t>
      </w:r>
    </w:p>
    <w:p w14:paraId="78A0AE0D" w14:textId="77777777" w:rsidR="002E1C0C" w:rsidRPr="000D3C86" w:rsidRDefault="002E1C0C" w:rsidP="00897CC6">
      <w:pPr>
        <w:pStyle w:val="Paragrafoelenco"/>
        <w:numPr>
          <w:ilvl w:val="0"/>
          <w:numId w:val="8"/>
        </w:numPr>
        <w:autoSpaceDE w:val="0"/>
        <w:autoSpaceDN w:val="0"/>
        <w:adjustRightInd w:val="0"/>
        <w:spacing w:after="0" w:line="240" w:lineRule="auto"/>
        <w:jc w:val="both"/>
        <w:rPr>
          <w:rFonts w:cstheme="minorHAnsi"/>
          <w:sz w:val="24"/>
          <w:szCs w:val="24"/>
        </w:rPr>
      </w:pPr>
      <w:r w:rsidRPr="000D3C86">
        <w:rPr>
          <w:rFonts w:cstheme="minorHAnsi"/>
          <w:sz w:val="24"/>
          <w:szCs w:val="24"/>
        </w:rPr>
        <w:t>assicurare la rotazione tra le imprese affidatarie dei contratti affidati in economia;</w:t>
      </w:r>
    </w:p>
    <w:p w14:paraId="47421E83" w14:textId="77777777" w:rsidR="002E1C0C" w:rsidRPr="000D3C86" w:rsidRDefault="002E1C0C" w:rsidP="00897CC6">
      <w:pPr>
        <w:pStyle w:val="Paragrafoelenco"/>
        <w:numPr>
          <w:ilvl w:val="0"/>
          <w:numId w:val="8"/>
        </w:numPr>
        <w:autoSpaceDE w:val="0"/>
        <w:autoSpaceDN w:val="0"/>
        <w:adjustRightInd w:val="0"/>
        <w:spacing w:after="0" w:line="240" w:lineRule="auto"/>
        <w:jc w:val="both"/>
        <w:rPr>
          <w:rFonts w:cstheme="minorHAnsi"/>
          <w:sz w:val="24"/>
          <w:szCs w:val="24"/>
        </w:rPr>
      </w:pPr>
      <w:r w:rsidRPr="000D3C86">
        <w:rPr>
          <w:rFonts w:cstheme="minorHAnsi"/>
          <w:sz w:val="24"/>
          <w:szCs w:val="24"/>
        </w:rPr>
        <w:t>assicurare la rotazione tra i professionisti negli affidamenti di incarichi di importo inferiore alla soglia della procedura aperta;</w:t>
      </w:r>
    </w:p>
    <w:p w14:paraId="4E994FBF" w14:textId="77777777" w:rsidR="002E1C0C" w:rsidRPr="00355A90" w:rsidRDefault="002E1C0C" w:rsidP="00897CC6">
      <w:pPr>
        <w:pStyle w:val="Paragrafoelenco"/>
        <w:numPr>
          <w:ilvl w:val="0"/>
          <w:numId w:val="8"/>
        </w:numPr>
        <w:autoSpaceDE w:val="0"/>
        <w:autoSpaceDN w:val="0"/>
        <w:adjustRightInd w:val="0"/>
        <w:spacing w:after="0" w:line="240" w:lineRule="auto"/>
        <w:jc w:val="both"/>
        <w:rPr>
          <w:rFonts w:cstheme="minorHAnsi"/>
          <w:sz w:val="24"/>
          <w:szCs w:val="24"/>
        </w:rPr>
      </w:pPr>
      <w:r w:rsidRPr="00355A90">
        <w:rPr>
          <w:rFonts w:cstheme="minorHAnsi"/>
          <w:sz w:val="24"/>
          <w:szCs w:val="24"/>
        </w:rPr>
        <w:t>assicurare il confronto concorrenziale, definendo requisiti di partecipazione all</w:t>
      </w:r>
      <w:r w:rsidR="009B0137">
        <w:rPr>
          <w:rFonts w:cstheme="minorHAnsi"/>
          <w:sz w:val="24"/>
          <w:szCs w:val="24"/>
        </w:rPr>
        <w:t>e</w:t>
      </w:r>
      <w:r w:rsidRPr="00355A90">
        <w:rPr>
          <w:rFonts w:cstheme="minorHAnsi"/>
          <w:sz w:val="24"/>
          <w:szCs w:val="24"/>
        </w:rPr>
        <w:t xml:space="preserve"> gare, anche ufficiose, e di valutazione delle offerte, chiari ed adeguati;</w:t>
      </w:r>
    </w:p>
    <w:p w14:paraId="6A952927" w14:textId="77777777" w:rsidR="002E1C0C" w:rsidRPr="00355A90" w:rsidRDefault="002E1C0C" w:rsidP="00897CC6">
      <w:pPr>
        <w:pStyle w:val="Paragrafoelenco"/>
        <w:numPr>
          <w:ilvl w:val="0"/>
          <w:numId w:val="8"/>
        </w:numPr>
        <w:autoSpaceDE w:val="0"/>
        <w:autoSpaceDN w:val="0"/>
        <w:adjustRightInd w:val="0"/>
        <w:spacing w:after="0" w:line="240" w:lineRule="auto"/>
        <w:jc w:val="both"/>
        <w:rPr>
          <w:rFonts w:cstheme="minorHAnsi"/>
          <w:sz w:val="24"/>
          <w:szCs w:val="24"/>
        </w:rPr>
      </w:pPr>
      <w:r w:rsidRPr="00355A90">
        <w:rPr>
          <w:rFonts w:cstheme="minorHAnsi"/>
          <w:sz w:val="24"/>
          <w:szCs w:val="24"/>
        </w:rPr>
        <w:t>allocare correttamente il rischio d</w:t>
      </w:r>
      <w:r w:rsidR="009B0137">
        <w:rPr>
          <w:rFonts w:cstheme="minorHAnsi"/>
          <w:sz w:val="24"/>
          <w:szCs w:val="24"/>
        </w:rPr>
        <w:t>’</w:t>
      </w:r>
      <w:r w:rsidRPr="00355A90">
        <w:rPr>
          <w:rFonts w:cstheme="minorHAnsi"/>
          <w:sz w:val="24"/>
          <w:szCs w:val="24"/>
        </w:rPr>
        <w:t xml:space="preserve"> impresa nei rapporti di parte</w:t>
      </w:r>
      <w:r w:rsidR="00850CE8">
        <w:rPr>
          <w:rFonts w:cstheme="minorHAnsi"/>
          <w:sz w:val="24"/>
          <w:szCs w:val="24"/>
        </w:rPr>
        <w:t>n</w:t>
      </w:r>
      <w:r w:rsidRPr="00355A90">
        <w:rPr>
          <w:rFonts w:cstheme="minorHAnsi"/>
          <w:sz w:val="24"/>
          <w:szCs w:val="24"/>
        </w:rPr>
        <w:t>ariato;</w:t>
      </w:r>
    </w:p>
    <w:p w14:paraId="7758A40B" w14:textId="77777777" w:rsidR="002E1C0C" w:rsidRPr="00355A90" w:rsidRDefault="002E1C0C" w:rsidP="00897CC6">
      <w:pPr>
        <w:pStyle w:val="Paragrafoelenco"/>
        <w:numPr>
          <w:ilvl w:val="0"/>
          <w:numId w:val="8"/>
        </w:numPr>
        <w:autoSpaceDE w:val="0"/>
        <w:autoSpaceDN w:val="0"/>
        <w:adjustRightInd w:val="0"/>
        <w:spacing w:after="0" w:line="240" w:lineRule="auto"/>
        <w:jc w:val="both"/>
        <w:rPr>
          <w:rFonts w:cstheme="minorHAnsi"/>
          <w:sz w:val="24"/>
          <w:szCs w:val="24"/>
        </w:rPr>
      </w:pPr>
      <w:r w:rsidRPr="00355A90">
        <w:rPr>
          <w:rFonts w:cstheme="minorHAnsi"/>
          <w:sz w:val="24"/>
          <w:szCs w:val="24"/>
        </w:rPr>
        <w:t>verificare la congruità dei prezzi di acquisto di beni e servizi effettuati al di fuori del mercato elettronico della pubblica amministrazione;</w:t>
      </w:r>
    </w:p>
    <w:p w14:paraId="1E9A22E6" w14:textId="77777777" w:rsidR="002E1C0C" w:rsidRPr="00355A90" w:rsidRDefault="002E1C0C" w:rsidP="00897CC6">
      <w:pPr>
        <w:pStyle w:val="Paragrafoelenco"/>
        <w:numPr>
          <w:ilvl w:val="0"/>
          <w:numId w:val="8"/>
        </w:numPr>
        <w:autoSpaceDE w:val="0"/>
        <w:autoSpaceDN w:val="0"/>
        <w:adjustRightInd w:val="0"/>
        <w:spacing w:after="0" w:line="240" w:lineRule="auto"/>
        <w:jc w:val="both"/>
        <w:rPr>
          <w:rFonts w:cstheme="minorHAnsi"/>
          <w:sz w:val="24"/>
          <w:szCs w:val="24"/>
        </w:rPr>
      </w:pPr>
      <w:r w:rsidRPr="00355A90">
        <w:rPr>
          <w:rFonts w:cstheme="minorHAnsi"/>
          <w:sz w:val="24"/>
          <w:szCs w:val="24"/>
        </w:rPr>
        <w:t>verificare la congruità dei prezzi di acquisto di cessione e/o acquisto di beni immobili o costituzione/cessione di diritti reali minori;</w:t>
      </w:r>
    </w:p>
    <w:p w14:paraId="1A39906C" w14:textId="77777777" w:rsidR="002E1C0C" w:rsidRPr="00355A90" w:rsidRDefault="002E1C0C" w:rsidP="00897CC6">
      <w:pPr>
        <w:pStyle w:val="Paragrafoelenco"/>
        <w:numPr>
          <w:ilvl w:val="0"/>
          <w:numId w:val="8"/>
        </w:numPr>
        <w:autoSpaceDE w:val="0"/>
        <w:autoSpaceDN w:val="0"/>
        <w:adjustRightInd w:val="0"/>
        <w:spacing w:after="0" w:line="240" w:lineRule="auto"/>
        <w:jc w:val="both"/>
        <w:rPr>
          <w:rFonts w:cstheme="minorHAnsi"/>
          <w:sz w:val="24"/>
          <w:szCs w:val="24"/>
        </w:rPr>
      </w:pPr>
      <w:r w:rsidRPr="00355A90">
        <w:rPr>
          <w:rFonts w:cstheme="minorHAnsi"/>
          <w:sz w:val="24"/>
          <w:szCs w:val="24"/>
        </w:rPr>
        <w:t xml:space="preserve">validare i progetti definitivi ed esecutivi delle opere pubbliche e sottoscrivere i verbali di </w:t>
      </w:r>
      <w:proofErr w:type="spellStart"/>
      <w:r w:rsidRPr="00355A90">
        <w:rPr>
          <w:rFonts w:cstheme="minorHAnsi"/>
          <w:sz w:val="24"/>
          <w:szCs w:val="24"/>
        </w:rPr>
        <w:t>cantierabilità</w:t>
      </w:r>
      <w:proofErr w:type="spellEnd"/>
      <w:r w:rsidRPr="00355A90">
        <w:rPr>
          <w:rFonts w:cstheme="minorHAnsi"/>
          <w:sz w:val="24"/>
          <w:szCs w:val="24"/>
        </w:rPr>
        <w:t>;</w:t>
      </w:r>
    </w:p>
    <w:p w14:paraId="2D6641EC" w14:textId="77777777" w:rsidR="002E1C0C" w:rsidRPr="00355A90" w:rsidRDefault="002E1C0C" w:rsidP="00897CC6">
      <w:pPr>
        <w:pStyle w:val="Paragrafoelenco"/>
        <w:numPr>
          <w:ilvl w:val="0"/>
          <w:numId w:val="8"/>
        </w:numPr>
        <w:autoSpaceDE w:val="0"/>
        <w:autoSpaceDN w:val="0"/>
        <w:adjustRightInd w:val="0"/>
        <w:spacing w:after="0" w:line="240" w:lineRule="auto"/>
        <w:jc w:val="both"/>
        <w:rPr>
          <w:rFonts w:cstheme="minorHAnsi"/>
          <w:sz w:val="24"/>
          <w:szCs w:val="24"/>
        </w:rPr>
      </w:pPr>
      <w:r w:rsidRPr="00355A90">
        <w:rPr>
          <w:rFonts w:cstheme="minorHAnsi"/>
          <w:sz w:val="24"/>
          <w:szCs w:val="24"/>
        </w:rPr>
        <w:t>acquisire preventivamente i piani di sicurezza e vigilare sulla loro applicazione;</w:t>
      </w:r>
    </w:p>
    <w:p w14:paraId="46FBC789" w14:textId="77777777" w:rsidR="002E1C0C" w:rsidRPr="00355A90" w:rsidRDefault="001354F5" w:rsidP="002E1C0C">
      <w:pPr>
        <w:autoSpaceDE w:val="0"/>
        <w:autoSpaceDN w:val="0"/>
        <w:adjustRightInd w:val="0"/>
        <w:spacing w:after="0" w:line="240" w:lineRule="auto"/>
        <w:jc w:val="both"/>
        <w:rPr>
          <w:rFonts w:cstheme="minorHAnsi"/>
          <w:sz w:val="24"/>
          <w:szCs w:val="24"/>
        </w:rPr>
      </w:pPr>
      <w:r w:rsidRPr="00355A90">
        <w:rPr>
          <w:rFonts w:cstheme="minorHAnsi"/>
          <w:sz w:val="24"/>
          <w:szCs w:val="24"/>
        </w:rPr>
        <w:t>h</w:t>
      </w:r>
      <w:r w:rsidR="002E1C0C" w:rsidRPr="00355A90">
        <w:rPr>
          <w:rFonts w:cstheme="minorHAnsi"/>
          <w:sz w:val="24"/>
          <w:szCs w:val="24"/>
        </w:rPr>
        <w:t>) negli atti di erogazione dei contributi e nell’ammissione ai servizi: predeterminare ed enunciare nell’atto i criteri di erogazione o ammissione;</w:t>
      </w:r>
    </w:p>
    <w:p w14:paraId="4422B394" w14:textId="77777777" w:rsidR="002E1C0C" w:rsidRPr="000435B3" w:rsidRDefault="001354F5" w:rsidP="002E1C0C">
      <w:pPr>
        <w:autoSpaceDE w:val="0"/>
        <w:autoSpaceDN w:val="0"/>
        <w:adjustRightInd w:val="0"/>
        <w:spacing w:after="0" w:line="240" w:lineRule="auto"/>
        <w:jc w:val="both"/>
        <w:rPr>
          <w:rFonts w:cstheme="minorHAnsi"/>
          <w:sz w:val="24"/>
          <w:szCs w:val="24"/>
        </w:rPr>
      </w:pPr>
      <w:r w:rsidRPr="000435B3">
        <w:rPr>
          <w:rFonts w:cstheme="minorHAnsi"/>
          <w:sz w:val="24"/>
          <w:szCs w:val="24"/>
        </w:rPr>
        <w:t>i</w:t>
      </w:r>
      <w:r w:rsidR="002E1C0C" w:rsidRPr="000435B3">
        <w:rPr>
          <w:rFonts w:cstheme="minorHAnsi"/>
          <w:sz w:val="24"/>
          <w:szCs w:val="24"/>
        </w:rPr>
        <w:t>) nel conferimento degli incarichi di consulenza, studio e ricerca a soggetti esterni:</w:t>
      </w:r>
    </w:p>
    <w:p w14:paraId="02500252" w14:textId="77777777" w:rsidR="002E1C0C" w:rsidRPr="000435B3" w:rsidRDefault="002E1C0C" w:rsidP="000F2A07">
      <w:pPr>
        <w:pStyle w:val="Paragrafoelenco"/>
        <w:numPr>
          <w:ilvl w:val="0"/>
          <w:numId w:val="10"/>
        </w:numPr>
        <w:autoSpaceDE w:val="0"/>
        <w:autoSpaceDN w:val="0"/>
        <w:adjustRightInd w:val="0"/>
        <w:spacing w:after="0" w:line="240" w:lineRule="auto"/>
        <w:jc w:val="both"/>
        <w:rPr>
          <w:rFonts w:cstheme="minorHAnsi"/>
          <w:sz w:val="24"/>
          <w:szCs w:val="24"/>
        </w:rPr>
      </w:pPr>
      <w:r w:rsidRPr="000435B3">
        <w:rPr>
          <w:rFonts w:cstheme="minorHAnsi"/>
          <w:sz w:val="24"/>
          <w:szCs w:val="24"/>
        </w:rPr>
        <w:t>acquisire la dichiarazione resa dall’ufficio personale con la quale si attesta la carenza di p</w:t>
      </w:r>
      <w:r w:rsidR="001354F5" w:rsidRPr="000435B3">
        <w:rPr>
          <w:rFonts w:cstheme="minorHAnsi"/>
          <w:sz w:val="24"/>
          <w:szCs w:val="24"/>
        </w:rPr>
        <w:t xml:space="preserve">rofessionalità interne, previa verifica preventiva con i </w:t>
      </w:r>
      <w:r w:rsidR="00251D40" w:rsidRPr="000435B3">
        <w:rPr>
          <w:rFonts w:cstheme="minorHAnsi"/>
          <w:sz w:val="24"/>
          <w:szCs w:val="24"/>
        </w:rPr>
        <w:t>Responsabili di Area</w:t>
      </w:r>
      <w:r w:rsidR="001354F5" w:rsidRPr="000435B3">
        <w:rPr>
          <w:rFonts w:cstheme="minorHAnsi"/>
          <w:sz w:val="24"/>
          <w:szCs w:val="24"/>
        </w:rPr>
        <w:t xml:space="preserve"> interessati;</w:t>
      </w:r>
    </w:p>
    <w:p w14:paraId="5275B730" w14:textId="77777777" w:rsidR="002E1C0C" w:rsidRPr="00355A90" w:rsidRDefault="001354F5" w:rsidP="002E1C0C">
      <w:pPr>
        <w:autoSpaceDE w:val="0"/>
        <w:autoSpaceDN w:val="0"/>
        <w:adjustRightInd w:val="0"/>
        <w:spacing w:after="0" w:line="240" w:lineRule="auto"/>
        <w:jc w:val="both"/>
        <w:rPr>
          <w:rFonts w:cstheme="minorHAnsi"/>
          <w:sz w:val="24"/>
          <w:szCs w:val="24"/>
        </w:rPr>
      </w:pPr>
      <w:r w:rsidRPr="00355A90">
        <w:rPr>
          <w:rFonts w:cstheme="minorHAnsi"/>
          <w:sz w:val="24"/>
          <w:szCs w:val="24"/>
        </w:rPr>
        <w:t>l</w:t>
      </w:r>
      <w:r w:rsidR="002E1C0C" w:rsidRPr="00355A90">
        <w:rPr>
          <w:rFonts w:cstheme="minorHAnsi"/>
          <w:sz w:val="24"/>
          <w:szCs w:val="24"/>
        </w:rPr>
        <w:t>) i componenti le commissioni di concorso e di gara dovranno rendere all’atto dell’insediamento dichiarazione di non trovarsi in rapporti di parentela o di lavoro o professionali con i partec</w:t>
      </w:r>
      <w:r w:rsidRPr="00355A90">
        <w:rPr>
          <w:rFonts w:cstheme="minorHAnsi"/>
          <w:sz w:val="24"/>
          <w:szCs w:val="24"/>
        </w:rPr>
        <w:t>ipanti alla gara od al concorso.</w:t>
      </w:r>
    </w:p>
    <w:p w14:paraId="09019D83" w14:textId="77777777" w:rsidR="002E1C0C" w:rsidRPr="00355A90" w:rsidRDefault="002E1C0C" w:rsidP="002E1C0C">
      <w:pPr>
        <w:autoSpaceDE w:val="0"/>
        <w:autoSpaceDN w:val="0"/>
        <w:adjustRightInd w:val="0"/>
        <w:spacing w:after="0" w:line="240" w:lineRule="auto"/>
        <w:jc w:val="both"/>
        <w:rPr>
          <w:rFonts w:cstheme="minorHAnsi"/>
          <w:sz w:val="24"/>
          <w:szCs w:val="24"/>
        </w:rPr>
      </w:pPr>
      <w:r w:rsidRPr="00355A90">
        <w:rPr>
          <w:rFonts w:cstheme="minorHAnsi"/>
          <w:sz w:val="24"/>
          <w:szCs w:val="24"/>
          <w:u w:val="single"/>
        </w:rPr>
        <w:t>2. nei meccanismi di attuazione delle decisioni: la tracciabilità delle attività</w:t>
      </w:r>
      <w:r w:rsidRPr="00355A90">
        <w:rPr>
          <w:rFonts w:cstheme="minorHAnsi"/>
          <w:sz w:val="24"/>
          <w:szCs w:val="24"/>
        </w:rPr>
        <w:t>:</w:t>
      </w:r>
    </w:p>
    <w:p w14:paraId="1E045261" w14:textId="77777777" w:rsidR="002E1C0C" w:rsidRPr="00355A90" w:rsidRDefault="002E1C0C" w:rsidP="000F2A07">
      <w:pPr>
        <w:pStyle w:val="Paragrafoelenco"/>
        <w:numPr>
          <w:ilvl w:val="0"/>
          <w:numId w:val="12"/>
        </w:numPr>
        <w:autoSpaceDE w:val="0"/>
        <w:autoSpaceDN w:val="0"/>
        <w:adjustRightInd w:val="0"/>
        <w:spacing w:after="0" w:line="240" w:lineRule="auto"/>
        <w:jc w:val="both"/>
        <w:rPr>
          <w:rFonts w:cstheme="minorHAnsi"/>
          <w:sz w:val="24"/>
          <w:szCs w:val="24"/>
        </w:rPr>
      </w:pPr>
      <w:r w:rsidRPr="00355A90">
        <w:rPr>
          <w:rFonts w:cstheme="minorHAnsi"/>
          <w:sz w:val="24"/>
          <w:szCs w:val="24"/>
        </w:rPr>
        <w:t>redigere la mappatura d</w:t>
      </w:r>
      <w:r w:rsidR="001354F5" w:rsidRPr="00355A90">
        <w:rPr>
          <w:rFonts w:cstheme="minorHAnsi"/>
          <w:sz w:val="24"/>
          <w:szCs w:val="24"/>
        </w:rPr>
        <w:t>e</w:t>
      </w:r>
      <w:r w:rsidRPr="00355A90">
        <w:rPr>
          <w:rFonts w:cstheme="minorHAnsi"/>
          <w:sz w:val="24"/>
          <w:szCs w:val="24"/>
        </w:rPr>
        <w:t>i procedimenti amministrativi dell’ente;</w:t>
      </w:r>
    </w:p>
    <w:p w14:paraId="26D91806" w14:textId="77777777" w:rsidR="002E1C0C" w:rsidRPr="00355A90" w:rsidRDefault="001354F5" w:rsidP="000F2A07">
      <w:pPr>
        <w:pStyle w:val="Paragrafoelenco"/>
        <w:numPr>
          <w:ilvl w:val="0"/>
          <w:numId w:val="12"/>
        </w:numPr>
        <w:autoSpaceDE w:val="0"/>
        <w:autoSpaceDN w:val="0"/>
        <w:adjustRightInd w:val="0"/>
        <w:spacing w:after="0" w:line="240" w:lineRule="auto"/>
        <w:jc w:val="both"/>
        <w:rPr>
          <w:rFonts w:cstheme="minorHAnsi"/>
          <w:sz w:val="24"/>
          <w:szCs w:val="24"/>
        </w:rPr>
      </w:pPr>
      <w:r w:rsidRPr="00355A90">
        <w:rPr>
          <w:rFonts w:cstheme="minorHAnsi"/>
          <w:sz w:val="24"/>
          <w:szCs w:val="24"/>
        </w:rPr>
        <w:t xml:space="preserve">sviluppare </w:t>
      </w:r>
      <w:r w:rsidR="002E1C0C" w:rsidRPr="00355A90">
        <w:rPr>
          <w:rFonts w:cstheme="minorHAnsi"/>
          <w:sz w:val="24"/>
          <w:szCs w:val="24"/>
        </w:rPr>
        <w:t xml:space="preserve">la digitalizzazione dell’attività amministrativa in modo da </w:t>
      </w:r>
      <w:r w:rsidRPr="00355A90">
        <w:rPr>
          <w:rFonts w:cstheme="minorHAnsi"/>
          <w:sz w:val="24"/>
          <w:szCs w:val="24"/>
        </w:rPr>
        <w:t xml:space="preserve">migliorare </w:t>
      </w:r>
      <w:r w:rsidR="002E1C0C" w:rsidRPr="00355A90">
        <w:rPr>
          <w:rFonts w:cstheme="minorHAnsi"/>
          <w:sz w:val="24"/>
          <w:szCs w:val="24"/>
        </w:rPr>
        <w:t>la trasparenza e tracciabilità;</w:t>
      </w:r>
    </w:p>
    <w:p w14:paraId="717B6E46" w14:textId="77777777" w:rsidR="002E1C0C" w:rsidRPr="00355A90" w:rsidRDefault="002E1C0C" w:rsidP="000F2A07">
      <w:pPr>
        <w:pStyle w:val="Paragrafoelenco"/>
        <w:numPr>
          <w:ilvl w:val="0"/>
          <w:numId w:val="12"/>
        </w:numPr>
        <w:autoSpaceDE w:val="0"/>
        <w:autoSpaceDN w:val="0"/>
        <w:adjustRightInd w:val="0"/>
        <w:spacing w:after="0" w:line="240" w:lineRule="auto"/>
        <w:jc w:val="both"/>
        <w:rPr>
          <w:rFonts w:cstheme="minorHAnsi"/>
          <w:sz w:val="24"/>
          <w:szCs w:val="24"/>
        </w:rPr>
      </w:pPr>
      <w:r w:rsidRPr="00355A90">
        <w:rPr>
          <w:rFonts w:cstheme="minorHAnsi"/>
          <w:sz w:val="24"/>
          <w:szCs w:val="24"/>
        </w:rPr>
        <w:t>provvedere alla revisione dei procedimenti amministrativi di competenza dell’ente per eliminare le fasi inutili e ridurre i costi per famiglie ed imprese;</w:t>
      </w:r>
    </w:p>
    <w:p w14:paraId="27427A4D" w14:textId="77777777" w:rsidR="002E1C0C" w:rsidRPr="00355A90" w:rsidRDefault="002E1C0C" w:rsidP="000F2A07">
      <w:pPr>
        <w:pStyle w:val="Paragrafoelenco"/>
        <w:numPr>
          <w:ilvl w:val="0"/>
          <w:numId w:val="12"/>
        </w:numPr>
        <w:autoSpaceDE w:val="0"/>
        <w:autoSpaceDN w:val="0"/>
        <w:adjustRightInd w:val="0"/>
        <w:spacing w:after="0" w:line="240" w:lineRule="auto"/>
        <w:jc w:val="both"/>
        <w:rPr>
          <w:rFonts w:cstheme="minorHAnsi"/>
          <w:sz w:val="24"/>
          <w:szCs w:val="24"/>
        </w:rPr>
      </w:pPr>
      <w:r w:rsidRPr="00355A90">
        <w:rPr>
          <w:rFonts w:cstheme="minorHAnsi"/>
          <w:sz w:val="24"/>
          <w:szCs w:val="24"/>
        </w:rPr>
        <w:t xml:space="preserve">offrire la possibilità di un </w:t>
      </w:r>
      <w:r w:rsidR="001354F5" w:rsidRPr="00355A90">
        <w:rPr>
          <w:rFonts w:cstheme="minorHAnsi"/>
          <w:sz w:val="24"/>
          <w:szCs w:val="24"/>
        </w:rPr>
        <w:t xml:space="preserve">progressivo </w:t>
      </w:r>
      <w:r w:rsidRPr="00355A90">
        <w:rPr>
          <w:rFonts w:cstheme="minorHAnsi"/>
          <w:sz w:val="24"/>
          <w:szCs w:val="24"/>
        </w:rPr>
        <w:t>accesso on line ai servizi dell’ente con la possibilità per il cittadino di monitorare lo stato di attuazione del procedimento che lo riguarda;</w:t>
      </w:r>
    </w:p>
    <w:p w14:paraId="3C5AB404" w14:textId="77777777" w:rsidR="002E1C0C" w:rsidRPr="00355A90" w:rsidRDefault="001354F5" w:rsidP="000F2A07">
      <w:pPr>
        <w:pStyle w:val="Paragrafoelenco"/>
        <w:numPr>
          <w:ilvl w:val="0"/>
          <w:numId w:val="12"/>
        </w:numPr>
        <w:autoSpaceDE w:val="0"/>
        <w:autoSpaceDN w:val="0"/>
        <w:adjustRightInd w:val="0"/>
        <w:spacing w:after="0" w:line="240" w:lineRule="auto"/>
        <w:jc w:val="both"/>
        <w:rPr>
          <w:rFonts w:cstheme="minorHAnsi"/>
          <w:sz w:val="24"/>
          <w:szCs w:val="24"/>
        </w:rPr>
      </w:pPr>
      <w:r w:rsidRPr="00355A90">
        <w:rPr>
          <w:rFonts w:cstheme="minorHAnsi"/>
          <w:sz w:val="24"/>
          <w:szCs w:val="24"/>
        </w:rPr>
        <w:t>rilev</w:t>
      </w:r>
      <w:r w:rsidR="002E1C0C" w:rsidRPr="00355A90">
        <w:rPr>
          <w:rFonts w:cstheme="minorHAnsi"/>
          <w:sz w:val="24"/>
          <w:szCs w:val="24"/>
        </w:rPr>
        <w:t>are i tempi medi dei pagamenti;</w:t>
      </w:r>
    </w:p>
    <w:p w14:paraId="7EB8C156" w14:textId="77777777" w:rsidR="002E1C0C" w:rsidRPr="00355A90" w:rsidRDefault="002E1C0C" w:rsidP="000F2A07">
      <w:pPr>
        <w:pStyle w:val="Paragrafoelenco"/>
        <w:numPr>
          <w:ilvl w:val="0"/>
          <w:numId w:val="12"/>
        </w:numPr>
        <w:autoSpaceDE w:val="0"/>
        <w:autoSpaceDN w:val="0"/>
        <w:adjustRightInd w:val="0"/>
        <w:spacing w:after="0" w:line="240" w:lineRule="auto"/>
        <w:jc w:val="both"/>
        <w:rPr>
          <w:rFonts w:cstheme="minorHAnsi"/>
          <w:sz w:val="24"/>
          <w:szCs w:val="24"/>
        </w:rPr>
      </w:pPr>
      <w:r w:rsidRPr="00355A90">
        <w:rPr>
          <w:rFonts w:cstheme="minorHAnsi"/>
          <w:sz w:val="24"/>
          <w:szCs w:val="24"/>
        </w:rPr>
        <w:t>rilevare i tempi medi di conclusione dei procedimenti;</w:t>
      </w:r>
    </w:p>
    <w:p w14:paraId="10DDEFD0" w14:textId="77777777" w:rsidR="002E1C0C" w:rsidRPr="00AE44BD" w:rsidRDefault="001354F5" w:rsidP="000F2A07">
      <w:pPr>
        <w:pStyle w:val="Paragrafoelenco"/>
        <w:numPr>
          <w:ilvl w:val="0"/>
          <w:numId w:val="12"/>
        </w:numPr>
        <w:autoSpaceDE w:val="0"/>
        <w:autoSpaceDN w:val="0"/>
        <w:adjustRightInd w:val="0"/>
        <w:spacing w:after="0" w:line="240" w:lineRule="auto"/>
        <w:jc w:val="both"/>
        <w:rPr>
          <w:rFonts w:cstheme="minorHAnsi"/>
          <w:sz w:val="24"/>
          <w:szCs w:val="24"/>
        </w:rPr>
      </w:pPr>
      <w:r w:rsidRPr="00AE44BD">
        <w:rPr>
          <w:rFonts w:cstheme="minorHAnsi"/>
          <w:sz w:val="24"/>
          <w:szCs w:val="24"/>
        </w:rPr>
        <w:t xml:space="preserve">tenere </w:t>
      </w:r>
      <w:r w:rsidR="002E1C0C" w:rsidRPr="00AE44BD">
        <w:rPr>
          <w:rFonts w:cstheme="minorHAnsi"/>
          <w:sz w:val="24"/>
          <w:szCs w:val="24"/>
        </w:rPr>
        <w:t xml:space="preserve">il registro unico dei contratti dell’ente redatti </w:t>
      </w:r>
      <w:r w:rsidRPr="00AE44BD">
        <w:rPr>
          <w:rFonts w:cstheme="minorHAnsi"/>
          <w:sz w:val="24"/>
          <w:szCs w:val="24"/>
        </w:rPr>
        <w:t xml:space="preserve">sia in forma pubblica che </w:t>
      </w:r>
      <w:r w:rsidR="002E1C0C" w:rsidRPr="00AE44BD">
        <w:rPr>
          <w:rFonts w:cstheme="minorHAnsi"/>
          <w:sz w:val="24"/>
          <w:szCs w:val="24"/>
        </w:rPr>
        <w:t>in forma di scrittura privata nel quale annotare in modo progressivo i dati relativi alla controparte, l’importo del contratto e la durata</w:t>
      </w:r>
      <w:r w:rsidR="00D46FFB" w:rsidRPr="00AE44BD">
        <w:rPr>
          <w:rFonts w:cstheme="minorHAnsi"/>
          <w:sz w:val="24"/>
          <w:szCs w:val="24"/>
        </w:rPr>
        <w:t>, che può coincidere con il repertorio dei contratti qualora contenga i suddetti dati</w:t>
      </w:r>
      <w:r w:rsidR="002E1C0C" w:rsidRPr="00AE44BD">
        <w:rPr>
          <w:rFonts w:cstheme="minorHAnsi"/>
          <w:sz w:val="24"/>
          <w:szCs w:val="24"/>
        </w:rPr>
        <w:t>;</w:t>
      </w:r>
    </w:p>
    <w:p w14:paraId="2D45C3DF" w14:textId="77777777" w:rsidR="002E1C0C" w:rsidRPr="00355A90" w:rsidRDefault="002E1C0C" w:rsidP="000F2A07">
      <w:pPr>
        <w:pStyle w:val="Paragrafoelenco"/>
        <w:numPr>
          <w:ilvl w:val="0"/>
          <w:numId w:val="12"/>
        </w:numPr>
        <w:autoSpaceDE w:val="0"/>
        <w:autoSpaceDN w:val="0"/>
        <w:adjustRightInd w:val="0"/>
        <w:spacing w:after="0" w:line="240" w:lineRule="auto"/>
        <w:jc w:val="both"/>
        <w:rPr>
          <w:rFonts w:cstheme="minorHAnsi"/>
          <w:sz w:val="24"/>
          <w:szCs w:val="24"/>
        </w:rPr>
      </w:pPr>
      <w:r w:rsidRPr="00355A90">
        <w:rPr>
          <w:rFonts w:cstheme="minorHAnsi"/>
          <w:sz w:val="24"/>
          <w:szCs w:val="24"/>
        </w:rPr>
        <w:t>vigilare sull’esecuzione dei contratti di appalto di lavori, beni e servizi, ivi compresi i contratti d’opera professionale, e sull’esecuzione dei contratti per l’affidamento della gestione dei servizi pubblici locali, ivi compresi i contratti con le società in house, con applicazione, se del caso, delle penali, delle clausole risolutive e con la proposizione dell’azione per l’inadempimento e/o di danno</w:t>
      </w:r>
      <w:r w:rsidR="001354F5" w:rsidRPr="00355A90">
        <w:rPr>
          <w:rFonts w:cstheme="minorHAnsi"/>
          <w:sz w:val="24"/>
          <w:szCs w:val="24"/>
        </w:rPr>
        <w:t>.</w:t>
      </w:r>
    </w:p>
    <w:p w14:paraId="68781C86" w14:textId="77777777" w:rsidR="002E1C0C" w:rsidRPr="00355A90" w:rsidRDefault="002E1C0C" w:rsidP="002E1C0C">
      <w:pPr>
        <w:autoSpaceDE w:val="0"/>
        <w:autoSpaceDN w:val="0"/>
        <w:adjustRightInd w:val="0"/>
        <w:spacing w:after="0" w:line="240" w:lineRule="auto"/>
        <w:jc w:val="both"/>
        <w:rPr>
          <w:rFonts w:cstheme="minorHAnsi"/>
          <w:sz w:val="24"/>
          <w:szCs w:val="24"/>
        </w:rPr>
      </w:pPr>
      <w:r w:rsidRPr="00355A90">
        <w:rPr>
          <w:rFonts w:cstheme="minorHAnsi"/>
          <w:sz w:val="24"/>
          <w:szCs w:val="24"/>
          <w:u w:val="single"/>
        </w:rPr>
        <w:t>3. Nei meccanismi di controllo delle decisioni</w:t>
      </w:r>
      <w:r w:rsidRPr="00355A90">
        <w:rPr>
          <w:rFonts w:cstheme="minorHAnsi"/>
          <w:sz w:val="24"/>
          <w:szCs w:val="24"/>
        </w:rPr>
        <w:t>:</w:t>
      </w:r>
    </w:p>
    <w:p w14:paraId="62EB2AB4" w14:textId="77777777" w:rsidR="002E1C0C" w:rsidRPr="00355A90" w:rsidRDefault="002E1C0C" w:rsidP="000F2A07">
      <w:pPr>
        <w:pStyle w:val="Paragrafoelenco"/>
        <w:numPr>
          <w:ilvl w:val="0"/>
          <w:numId w:val="13"/>
        </w:numPr>
        <w:autoSpaceDE w:val="0"/>
        <w:autoSpaceDN w:val="0"/>
        <w:adjustRightInd w:val="0"/>
        <w:spacing w:after="0" w:line="240" w:lineRule="auto"/>
        <w:jc w:val="both"/>
        <w:rPr>
          <w:rFonts w:cstheme="minorHAnsi"/>
          <w:sz w:val="24"/>
          <w:szCs w:val="24"/>
        </w:rPr>
      </w:pPr>
      <w:r w:rsidRPr="00355A90">
        <w:rPr>
          <w:rFonts w:cstheme="minorHAnsi"/>
          <w:sz w:val="24"/>
          <w:szCs w:val="24"/>
        </w:rPr>
        <w:t>attuare il rispetto della distinzion</w:t>
      </w:r>
      <w:r w:rsidR="009B0137">
        <w:rPr>
          <w:rFonts w:cstheme="minorHAnsi"/>
          <w:sz w:val="24"/>
          <w:szCs w:val="24"/>
        </w:rPr>
        <w:t>e</w:t>
      </w:r>
      <w:r w:rsidRPr="00355A90">
        <w:rPr>
          <w:rFonts w:cstheme="minorHAnsi"/>
          <w:sz w:val="24"/>
          <w:szCs w:val="24"/>
        </w:rPr>
        <w:t xml:space="preserve"> dei ruoli tra dirigenti ed organi politici, come definito dagli artt. 78, comma 1, e 107 TUEL;</w:t>
      </w:r>
    </w:p>
    <w:p w14:paraId="72D2160D" w14:textId="77777777" w:rsidR="00B30B5F" w:rsidRPr="00E81D9E" w:rsidRDefault="002E1C0C" w:rsidP="002E1C0C">
      <w:pPr>
        <w:pStyle w:val="Paragrafoelenco"/>
        <w:numPr>
          <w:ilvl w:val="0"/>
          <w:numId w:val="13"/>
        </w:numPr>
        <w:autoSpaceDE w:val="0"/>
        <w:autoSpaceDN w:val="0"/>
        <w:adjustRightInd w:val="0"/>
        <w:spacing w:after="0" w:line="240" w:lineRule="auto"/>
        <w:jc w:val="both"/>
        <w:rPr>
          <w:rFonts w:cstheme="minorHAnsi"/>
          <w:sz w:val="24"/>
          <w:szCs w:val="24"/>
        </w:rPr>
      </w:pPr>
      <w:r w:rsidRPr="00355A90">
        <w:rPr>
          <w:rFonts w:cstheme="minorHAnsi"/>
          <w:sz w:val="24"/>
          <w:szCs w:val="24"/>
        </w:rPr>
        <w:lastRenderedPageBreak/>
        <w:t xml:space="preserve">il rispetto puntuale delle procedure previste nel regolamento </w:t>
      </w:r>
      <w:r w:rsidR="001354F5" w:rsidRPr="00355A90">
        <w:rPr>
          <w:rFonts w:cstheme="minorHAnsi"/>
          <w:sz w:val="24"/>
          <w:szCs w:val="24"/>
        </w:rPr>
        <w:t xml:space="preserve">comunale </w:t>
      </w:r>
      <w:r w:rsidRPr="00355A90">
        <w:rPr>
          <w:rFonts w:cstheme="minorHAnsi"/>
          <w:sz w:val="24"/>
          <w:szCs w:val="24"/>
        </w:rPr>
        <w:t>sul funz</w:t>
      </w:r>
      <w:r w:rsidR="00E81D9E">
        <w:rPr>
          <w:rFonts w:cstheme="minorHAnsi"/>
          <w:sz w:val="24"/>
          <w:szCs w:val="24"/>
        </w:rPr>
        <w:t>ionamento dei controlli interni.</w:t>
      </w:r>
    </w:p>
    <w:p w14:paraId="00A4E8B0" w14:textId="611013BA" w:rsidR="00A3039A" w:rsidRDefault="00A3039A" w:rsidP="002E1C0C">
      <w:pPr>
        <w:autoSpaceDE w:val="0"/>
        <w:autoSpaceDN w:val="0"/>
        <w:adjustRightInd w:val="0"/>
        <w:spacing w:after="0" w:line="240" w:lineRule="auto"/>
        <w:jc w:val="both"/>
        <w:rPr>
          <w:rFonts w:cstheme="minorHAnsi"/>
          <w:sz w:val="24"/>
          <w:szCs w:val="24"/>
        </w:rPr>
      </w:pPr>
    </w:p>
    <w:p w14:paraId="40D1A907" w14:textId="77777777" w:rsidR="000639B4" w:rsidRPr="00355A90" w:rsidRDefault="000639B4" w:rsidP="002E1C0C">
      <w:pPr>
        <w:autoSpaceDE w:val="0"/>
        <w:autoSpaceDN w:val="0"/>
        <w:adjustRightInd w:val="0"/>
        <w:spacing w:after="0" w:line="240" w:lineRule="auto"/>
        <w:jc w:val="both"/>
        <w:rPr>
          <w:rFonts w:cstheme="minorHAnsi"/>
          <w:sz w:val="24"/>
          <w:szCs w:val="24"/>
        </w:rPr>
      </w:pPr>
    </w:p>
    <w:p w14:paraId="517F5412" w14:textId="77777777" w:rsidR="00E00C3E" w:rsidRPr="00355A90" w:rsidRDefault="00C76ADC" w:rsidP="00E00C3E">
      <w:pPr>
        <w:pStyle w:val="Default"/>
        <w:jc w:val="center"/>
        <w:rPr>
          <w:rFonts w:asciiTheme="minorHAnsi" w:hAnsiTheme="minorHAnsi" w:cstheme="minorHAnsi"/>
          <w:b/>
        </w:rPr>
      </w:pPr>
      <w:r>
        <w:rPr>
          <w:rFonts w:asciiTheme="minorHAnsi" w:hAnsiTheme="minorHAnsi" w:cstheme="minorHAnsi"/>
          <w:b/>
        </w:rPr>
        <w:t>Art. 6</w:t>
      </w:r>
    </w:p>
    <w:p w14:paraId="1CC90FDB" w14:textId="77777777" w:rsidR="00AE49F1" w:rsidRPr="00355A90" w:rsidRDefault="00AE49F1" w:rsidP="00E00C3E">
      <w:pPr>
        <w:pStyle w:val="Default"/>
        <w:jc w:val="center"/>
        <w:rPr>
          <w:rFonts w:asciiTheme="minorHAnsi" w:hAnsiTheme="minorHAnsi" w:cstheme="minorHAnsi"/>
          <w:b/>
        </w:rPr>
      </w:pPr>
      <w:r w:rsidRPr="00355A90">
        <w:rPr>
          <w:rFonts w:asciiTheme="minorHAnsi" w:hAnsiTheme="minorHAnsi" w:cstheme="minorHAnsi"/>
          <w:b/>
        </w:rPr>
        <w:t>Disciplina dei rapporti tra l’amm</w:t>
      </w:r>
      <w:r w:rsidR="007A1B9D" w:rsidRPr="00355A90">
        <w:rPr>
          <w:rFonts w:asciiTheme="minorHAnsi" w:hAnsiTheme="minorHAnsi" w:cstheme="minorHAnsi"/>
          <w:b/>
        </w:rPr>
        <w:t>inistrazione ed i soggetti che c</w:t>
      </w:r>
      <w:r w:rsidRPr="00355A90">
        <w:rPr>
          <w:rFonts w:asciiTheme="minorHAnsi" w:hAnsiTheme="minorHAnsi" w:cstheme="minorHAnsi"/>
          <w:b/>
        </w:rPr>
        <w:t>on la stessa abbiano rapporti di natura economica.</w:t>
      </w:r>
    </w:p>
    <w:p w14:paraId="68721747" w14:textId="77777777" w:rsidR="00AE49F1" w:rsidRPr="00355A90" w:rsidRDefault="00AE49F1" w:rsidP="002E1C0C">
      <w:pPr>
        <w:pStyle w:val="Default"/>
        <w:jc w:val="both"/>
        <w:rPr>
          <w:rFonts w:asciiTheme="minorHAnsi" w:hAnsiTheme="minorHAnsi" w:cstheme="minorHAnsi"/>
          <w:b/>
        </w:rPr>
      </w:pPr>
    </w:p>
    <w:p w14:paraId="7BF3ED02" w14:textId="77777777" w:rsidR="00941FE6" w:rsidRPr="00355A90" w:rsidRDefault="00AE49F1" w:rsidP="00AE49F1">
      <w:pPr>
        <w:pStyle w:val="Default"/>
        <w:jc w:val="both"/>
        <w:rPr>
          <w:rFonts w:asciiTheme="minorHAnsi" w:hAnsiTheme="minorHAnsi" w:cstheme="minorHAnsi"/>
        </w:rPr>
      </w:pPr>
      <w:r w:rsidRPr="00355A90">
        <w:rPr>
          <w:rFonts w:asciiTheme="minorHAnsi" w:hAnsiTheme="minorHAnsi" w:cstheme="minorHAnsi"/>
        </w:rPr>
        <w:t>Ai sensi dell’art. 1, comma 9, della Legge n. 190/2012, ai fini del m</w:t>
      </w:r>
      <w:r w:rsidR="002E1C0C" w:rsidRPr="00355A90">
        <w:rPr>
          <w:rFonts w:asciiTheme="minorHAnsi" w:hAnsiTheme="minorHAnsi" w:cstheme="minorHAnsi"/>
        </w:rPr>
        <w:t xml:space="preserve">onitoraggio dei rapporti tra l'amministrazione ed i soggetti che con la stessa stipulano contratti o che sono interessati a procedimenti di autorizzazione, concessione o erogazione di vantaggi economici di qualunque genere, anche verificando eventuali relazioni di parentela o affinità sussistenti tra i titolari, gli amministratori, i soci e i dipendenti degli stessi soggetti e i dirigenti e i dipendenti </w:t>
      </w:r>
      <w:r w:rsidRPr="00355A90">
        <w:rPr>
          <w:rFonts w:asciiTheme="minorHAnsi" w:hAnsiTheme="minorHAnsi" w:cstheme="minorHAnsi"/>
        </w:rPr>
        <w:t xml:space="preserve">dell'amministrazione, </w:t>
      </w:r>
      <w:r w:rsidR="002E1C0C" w:rsidRPr="00355A90">
        <w:rPr>
          <w:rFonts w:asciiTheme="minorHAnsi" w:hAnsiTheme="minorHAnsi" w:cstheme="minorHAnsi"/>
        </w:rPr>
        <w:t>sono individuate le seguenti misure:</w:t>
      </w:r>
      <w:r w:rsidR="00941FE6" w:rsidRPr="00355A90">
        <w:rPr>
          <w:rFonts w:asciiTheme="minorHAnsi" w:hAnsiTheme="minorHAnsi" w:cstheme="minorHAnsi"/>
        </w:rPr>
        <w:t xml:space="preserve"> </w:t>
      </w:r>
    </w:p>
    <w:p w14:paraId="57D86D58" w14:textId="77777777" w:rsidR="002E1C0C" w:rsidRPr="00614E7C" w:rsidRDefault="002E1C0C" w:rsidP="00941FE6">
      <w:pPr>
        <w:pStyle w:val="Paragrafoelenco"/>
        <w:numPr>
          <w:ilvl w:val="0"/>
          <w:numId w:val="5"/>
        </w:numPr>
        <w:autoSpaceDE w:val="0"/>
        <w:autoSpaceDN w:val="0"/>
        <w:adjustRightInd w:val="0"/>
        <w:spacing w:after="0" w:line="240" w:lineRule="auto"/>
        <w:jc w:val="both"/>
        <w:rPr>
          <w:rFonts w:cstheme="minorHAnsi"/>
          <w:sz w:val="24"/>
          <w:szCs w:val="24"/>
        </w:rPr>
      </w:pPr>
      <w:r w:rsidRPr="00614E7C">
        <w:rPr>
          <w:rFonts w:cstheme="minorHAnsi"/>
          <w:sz w:val="24"/>
          <w:szCs w:val="24"/>
        </w:rPr>
        <w:t xml:space="preserve">Il responsabile del procedimento ha l’obbligo di acquisire una specifica dichiarazione, redatta nelle forme di cui all’art. 45 del D.P.R. 445/2000, con la quale, chiunque si rivolge all’Amministrazione comunale per proporre una proposta/progetto di partenariato pubblico/privato, una proposta contrattuale, una proposta di sponsorizzazione, una proposta di convenzione o di accordo procedimentale, una richiesta di contributo o comunque intenda presentare un’ offerta relativa a contratti di qualsiasi tipo, dichiara </w:t>
      </w:r>
      <w:r w:rsidR="00AE49F1" w:rsidRPr="00614E7C">
        <w:rPr>
          <w:rFonts w:cstheme="minorHAnsi"/>
          <w:sz w:val="24"/>
          <w:szCs w:val="24"/>
        </w:rPr>
        <w:t xml:space="preserve">l’esistenza o meno di rapporti di </w:t>
      </w:r>
      <w:r w:rsidRPr="00614E7C">
        <w:rPr>
          <w:rFonts w:cstheme="minorHAnsi"/>
          <w:sz w:val="24"/>
          <w:szCs w:val="24"/>
        </w:rPr>
        <w:t>parentela</w:t>
      </w:r>
      <w:r w:rsidR="008B6A7B" w:rsidRPr="00614E7C">
        <w:rPr>
          <w:rFonts w:cstheme="minorHAnsi"/>
          <w:sz w:val="24"/>
          <w:szCs w:val="24"/>
        </w:rPr>
        <w:t xml:space="preserve"> </w:t>
      </w:r>
      <w:r w:rsidR="009B0D7F" w:rsidRPr="00614E7C">
        <w:rPr>
          <w:rFonts w:cstheme="minorHAnsi"/>
          <w:sz w:val="24"/>
          <w:szCs w:val="24"/>
        </w:rPr>
        <w:t xml:space="preserve">entro il </w:t>
      </w:r>
      <w:r w:rsidR="008B6A7B" w:rsidRPr="00614E7C">
        <w:rPr>
          <w:rFonts w:cstheme="minorHAnsi"/>
          <w:sz w:val="24"/>
          <w:szCs w:val="24"/>
        </w:rPr>
        <w:t xml:space="preserve">secondo </w:t>
      </w:r>
      <w:r w:rsidRPr="00614E7C">
        <w:rPr>
          <w:rFonts w:cstheme="minorHAnsi"/>
          <w:sz w:val="24"/>
          <w:szCs w:val="24"/>
        </w:rPr>
        <w:t>grado</w:t>
      </w:r>
      <w:r w:rsidR="008B6A7B" w:rsidRPr="00614E7C">
        <w:rPr>
          <w:rFonts w:cstheme="minorHAnsi"/>
          <w:sz w:val="24"/>
          <w:szCs w:val="24"/>
        </w:rPr>
        <w:t xml:space="preserve"> (genitori, nonni, fratelli e sorelle, nipoti), di affinità entro il primo grado (coniuge) e del convivente more uxorio, </w:t>
      </w:r>
      <w:r w:rsidRPr="00614E7C">
        <w:rPr>
          <w:rFonts w:cstheme="minorHAnsi"/>
          <w:sz w:val="24"/>
          <w:szCs w:val="24"/>
        </w:rPr>
        <w:t xml:space="preserve">o di altri vincoli anche di lavoro o professionali, in corso o riferibili ai due anni precedenti, </w:t>
      </w:r>
      <w:r w:rsidR="009B0D7F" w:rsidRPr="00614E7C">
        <w:rPr>
          <w:rFonts w:cstheme="minorHAnsi"/>
          <w:sz w:val="24"/>
          <w:szCs w:val="24"/>
        </w:rPr>
        <w:t xml:space="preserve">con gli amministratori, </w:t>
      </w:r>
      <w:r w:rsidRPr="00614E7C">
        <w:rPr>
          <w:rFonts w:cstheme="minorHAnsi"/>
          <w:sz w:val="24"/>
          <w:szCs w:val="24"/>
        </w:rPr>
        <w:t xml:space="preserve">i </w:t>
      </w:r>
      <w:r w:rsidR="00284A78" w:rsidRPr="00614E7C">
        <w:rPr>
          <w:rFonts w:cstheme="minorHAnsi"/>
          <w:sz w:val="24"/>
          <w:szCs w:val="24"/>
        </w:rPr>
        <w:t>responsabili di Area</w:t>
      </w:r>
      <w:r w:rsidRPr="00614E7C">
        <w:rPr>
          <w:rFonts w:cstheme="minorHAnsi"/>
          <w:sz w:val="24"/>
          <w:szCs w:val="24"/>
        </w:rPr>
        <w:t xml:space="preserve"> </w:t>
      </w:r>
      <w:r w:rsidR="009B0D7F" w:rsidRPr="00614E7C">
        <w:rPr>
          <w:rFonts w:cstheme="minorHAnsi"/>
          <w:sz w:val="24"/>
          <w:szCs w:val="24"/>
        </w:rPr>
        <w:t>ed i responsabili di Servizio</w:t>
      </w:r>
      <w:r w:rsidR="00187258" w:rsidRPr="00614E7C">
        <w:rPr>
          <w:rFonts w:cstheme="minorHAnsi"/>
          <w:sz w:val="24"/>
          <w:szCs w:val="24"/>
        </w:rPr>
        <w:t>/Ufficio</w:t>
      </w:r>
      <w:r w:rsidR="009B0D7F" w:rsidRPr="00614E7C">
        <w:rPr>
          <w:rFonts w:cstheme="minorHAnsi"/>
          <w:sz w:val="24"/>
          <w:szCs w:val="24"/>
        </w:rPr>
        <w:t xml:space="preserve"> </w:t>
      </w:r>
      <w:r w:rsidRPr="00614E7C">
        <w:rPr>
          <w:rFonts w:cstheme="minorHAnsi"/>
          <w:sz w:val="24"/>
          <w:szCs w:val="24"/>
        </w:rPr>
        <w:t>dell’ente;</w:t>
      </w:r>
    </w:p>
    <w:p w14:paraId="24E7C07B" w14:textId="77777777" w:rsidR="002E1C0C" w:rsidRPr="00614E7C" w:rsidRDefault="002E1C0C" w:rsidP="002E1C0C">
      <w:pPr>
        <w:pStyle w:val="Paragrafoelenco"/>
        <w:numPr>
          <w:ilvl w:val="0"/>
          <w:numId w:val="5"/>
        </w:numPr>
        <w:autoSpaceDE w:val="0"/>
        <w:autoSpaceDN w:val="0"/>
        <w:adjustRightInd w:val="0"/>
        <w:spacing w:after="0" w:line="240" w:lineRule="auto"/>
        <w:jc w:val="both"/>
        <w:rPr>
          <w:rFonts w:cstheme="minorHAnsi"/>
          <w:sz w:val="24"/>
          <w:szCs w:val="24"/>
        </w:rPr>
      </w:pPr>
      <w:r w:rsidRPr="00614E7C">
        <w:rPr>
          <w:rFonts w:cstheme="minorHAnsi"/>
          <w:sz w:val="24"/>
          <w:szCs w:val="24"/>
        </w:rPr>
        <w:t xml:space="preserve">Il </w:t>
      </w:r>
      <w:r w:rsidR="00516649" w:rsidRPr="00614E7C">
        <w:rPr>
          <w:rFonts w:cstheme="minorHAnsi"/>
          <w:sz w:val="24"/>
          <w:szCs w:val="24"/>
        </w:rPr>
        <w:t>Responsabile di Area e il responsabile del procedimento</w:t>
      </w:r>
      <w:r w:rsidRPr="00614E7C">
        <w:rPr>
          <w:rFonts w:cstheme="minorHAnsi"/>
          <w:sz w:val="24"/>
          <w:szCs w:val="24"/>
        </w:rPr>
        <w:t>,</w:t>
      </w:r>
      <w:r w:rsidR="00614E7C" w:rsidRPr="00614E7C">
        <w:rPr>
          <w:rFonts w:cstheme="minorHAnsi"/>
          <w:sz w:val="24"/>
          <w:szCs w:val="24"/>
        </w:rPr>
        <w:t xml:space="preserve"> </w:t>
      </w:r>
      <w:r w:rsidRPr="00614E7C">
        <w:rPr>
          <w:rFonts w:cstheme="minorHAnsi"/>
          <w:sz w:val="24"/>
          <w:szCs w:val="24"/>
        </w:rPr>
        <w:t xml:space="preserve">in sede di </w:t>
      </w:r>
      <w:r w:rsidR="00AE49F1" w:rsidRPr="00614E7C">
        <w:rPr>
          <w:rFonts w:cstheme="minorHAnsi"/>
          <w:sz w:val="24"/>
          <w:szCs w:val="24"/>
        </w:rPr>
        <w:t>accordi, contratti e convenzioni</w:t>
      </w:r>
      <w:r w:rsidRPr="00614E7C">
        <w:rPr>
          <w:rFonts w:cstheme="minorHAnsi"/>
          <w:sz w:val="24"/>
          <w:szCs w:val="24"/>
        </w:rPr>
        <w:t>, ha</w:t>
      </w:r>
      <w:r w:rsidR="00516649" w:rsidRPr="00614E7C">
        <w:rPr>
          <w:rFonts w:cstheme="minorHAnsi"/>
          <w:sz w:val="24"/>
          <w:szCs w:val="24"/>
        </w:rPr>
        <w:t>nno</w:t>
      </w:r>
      <w:r w:rsidRPr="00614E7C">
        <w:rPr>
          <w:rFonts w:cstheme="minorHAnsi"/>
          <w:sz w:val="24"/>
          <w:szCs w:val="24"/>
        </w:rPr>
        <w:t xml:space="preserve"> cura di verificare la previsione all’interno del regolamento contrattuale di una clausola in ragione della quale è fatto divieto durante l’esecuzione del contratto di intrattenere rapporti di servizio o fornitura o professionali in genere con gli amministratori ed i responsabili di posizione organizzativa e</w:t>
      </w:r>
      <w:r w:rsidR="00CA19A7" w:rsidRPr="00614E7C">
        <w:rPr>
          <w:rFonts w:cstheme="minorHAnsi"/>
          <w:sz w:val="24"/>
          <w:szCs w:val="24"/>
        </w:rPr>
        <w:t>d</w:t>
      </w:r>
      <w:r w:rsidRPr="00614E7C">
        <w:rPr>
          <w:rFonts w:cstheme="minorHAnsi"/>
          <w:sz w:val="24"/>
          <w:szCs w:val="24"/>
        </w:rPr>
        <w:t xml:space="preserve"> </w:t>
      </w:r>
      <w:r w:rsidR="00F414A6" w:rsidRPr="00614E7C">
        <w:rPr>
          <w:rFonts w:cstheme="minorHAnsi"/>
          <w:sz w:val="24"/>
          <w:szCs w:val="24"/>
        </w:rPr>
        <w:t xml:space="preserve">i </w:t>
      </w:r>
      <w:r w:rsidRPr="00614E7C">
        <w:rPr>
          <w:rFonts w:cstheme="minorHAnsi"/>
          <w:sz w:val="24"/>
          <w:szCs w:val="24"/>
        </w:rPr>
        <w:t xml:space="preserve">loro </w:t>
      </w:r>
      <w:r w:rsidR="00F414A6" w:rsidRPr="00614E7C">
        <w:rPr>
          <w:rFonts w:cstheme="minorHAnsi"/>
          <w:sz w:val="24"/>
          <w:szCs w:val="24"/>
        </w:rPr>
        <w:t>coniugi</w:t>
      </w:r>
      <w:r w:rsidRPr="00614E7C">
        <w:rPr>
          <w:rFonts w:cstheme="minorHAnsi"/>
          <w:sz w:val="24"/>
          <w:szCs w:val="24"/>
        </w:rPr>
        <w:t xml:space="preserve"> e conviventi;</w:t>
      </w:r>
    </w:p>
    <w:p w14:paraId="69CFFDA8" w14:textId="77777777" w:rsidR="002E1C0C" w:rsidRPr="00614E7C" w:rsidRDefault="002E1C0C" w:rsidP="002E1C0C">
      <w:pPr>
        <w:pStyle w:val="Paragrafoelenco"/>
        <w:numPr>
          <w:ilvl w:val="0"/>
          <w:numId w:val="5"/>
        </w:numPr>
        <w:autoSpaceDE w:val="0"/>
        <w:autoSpaceDN w:val="0"/>
        <w:adjustRightInd w:val="0"/>
        <w:spacing w:after="0" w:line="240" w:lineRule="auto"/>
        <w:jc w:val="both"/>
        <w:rPr>
          <w:rFonts w:cstheme="minorHAnsi"/>
          <w:sz w:val="24"/>
          <w:szCs w:val="24"/>
        </w:rPr>
      </w:pPr>
      <w:r w:rsidRPr="00355A90">
        <w:rPr>
          <w:rFonts w:cstheme="minorHAnsi"/>
          <w:sz w:val="24"/>
          <w:szCs w:val="24"/>
        </w:rPr>
        <w:t xml:space="preserve">Il </w:t>
      </w:r>
      <w:r w:rsidR="00516649" w:rsidRPr="00614E7C">
        <w:rPr>
          <w:rFonts w:cstheme="minorHAnsi"/>
          <w:sz w:val="24"/>
          <w:szCs w:val="24"/>
        </w:rPr>
        <w:t>Responsabile di Area e il responsabile del procedimento</w:t>
      </w:r>
      <w:r w:rsidR="00516649" w:rsidRPr="00355A90">
        <w:rPr>
          <w:rFonts w:cstheme="minorHAnsi"/>
          <w:sz w:val="24"/>
          <w:szCs w:val="24"/>
        </w:rPr>
        <w:t xml:space="preserve"> </w:t>
      </w:r>
      <w:r w:rsidRPr="00355A90">
        <w:rPr>
          <w:rFonts w:cstheme="minorHAnsi"/>
          <w:sz w:val="24"/>
          <w:szCs w:val="24"/>
        </w:rPr>
        <w:t>in ogni provvedimento che assume deve dichiarare nelle premesse dell’atto di aver verificato l’insussistenza dell’obbligo di astensione e di non essere quindi in posizione di conflitto di interesse</w:t>
      </w:r>
      <w:r w:rsidRPr="002D6AA5">
        <w:rPr>
          <w:rFonts w:cstheme="minorHAnsi"/>
          <w:sz w:val="24"/>
          <w:szCs w:val="24"/>
        </w:rPr>
        <w:t>.</w:t>
      </w:r>
      <w:r w:rsidR="004C44B6" w:rsidRPr="002D6AA5">
        <w:rPr>
          <w:rFonts w:cstheme="minorHAnsi"/>
          <w:sz w:val="24"/>
          <w:szCs w:val="24"/>
        </w:rPr>
        <w:t xml:space="preserve"> </w:t>
      </w:r>
      <w:r w:rsidRPr="002D6AA5">
        <w:rPr>
          <w:rFonts w:cstheme="minorHAnsi"/>
          <w:sz w:val="24"/>
          <w:szCs w:val="24"/>
        </w:rPr>
        <w:t>A</w:t>
      </w:r>
      <w:r w:rsidRPr="00614E7C">
        <w:rPr>
          <w:rFonts w:cstheme="minorHAnsi"/>
          <w:sz w:val="24"/>
          <w:szCs w:val="24"/>
        </w:rPr>
        <w:t>naloga dichiarazione, con riferimento agli atti degli organi di governo, è resa dagli amministratori al segretario che ne dà atto nel verbale di seduta;</w:t>
      </w:r>
    </w:p>
    <w:p w14:paraId="6B43011A" w14:textId="2D4ABBAE" w:rsidR="002E1C0C" w:rsidRDefault="002E1C0C" w:rsidP="002E1C0C">
      <w:pPr>
        <w:pStyle w:val="Paragrafoelenco"/>
        <w:numPr>
          <w:ilvl w:val="0"/>
          <w:numId w:val="5"/>
        </w:numPr>
        <w:autoSpaceDE w:val="0"/>
        <w:autoSpaceDN w:val="0"/>
        <w:adjustRightInd w:val="0"/>
        <w:spacing w:after="0" w:line="240" w:lineRule="auto"/>
        <w:jc w:val="both"/>
        <w:rPr>
          <w:rFonts w:cstheme="minorHAnsi"/>
          <w:sz w:val="24"/>
          <w:szCs w:val="24"/>
        </w:rPr>
      </w:pPr>
      <w:r w:rsidRPr="00614E7C">
        <w:rPr>
          <w:rFonts w:cstheme="minorHAnsi"/>
          <w:sz w:val="24"/>
          <w:szCs w:val="24"/>
        </w:rPr>
        <w:t xml:space="preserve">I componenti delle commissioni di concorso o di gara, all’atto dell’accettazione della nomina, rendono dichiarazione circa l’insussistenza di rapporti di parentela o professionali con gli amministratori ed i </w:t>
      </w:r>
      <w:r w:rsidR="00437B48">
        <w:rPr>
          <w:rFonts w:cstheme="minorHAnsi"/>
          <w:sz w:val="24"/>
          <w:szCs w:val="24"/>
        </w:rPr>
        <w:t xml:space="preserve">responsabili </w:t>
      </w:r>
      <w:proofErr w:type="spellStart"/>
      <w:r w:rsidR="00437B48">
        <w:rPr>
          <w:rFonts w:cstheme="minorHAnsi"/>
          <w:sz w:val="24"/>
          <w:szCs w:val="24"/>
        </w:rPr>
        <w:t>di area</w:t>
      </w:r>
      <w:proofErr w:type="spellEnd"/>
      <w:r w:rsidRPr="00614E7C">
        <w:rPr>
          <w:rFonts w:cstheme="minorHAnsi"/>
          <w:sz w:val="24"/>
          <w:szCs w:val="24"/>
        </w:rPr>
        <w:t xml:space="preserve"> o loro familiari stretti. Analoga dichiarazione rendono i soggetti nominati quali rappresentanti del</w:t>
      </w:r>
      <w:r w:rsidR="00C201FE" w:rsidRPr="00614E7C">
        <w:rPr>
          <w:rFonts w:cstheme="minorHAnsi"/>
          <w:sz w:val="24"/>
          <w:szCs w:val="24"/>
        </w:rPr>
        <w:t xml:space="preserve">l’Ente </w:t>
      </w:r>
      <w:r w:rsidRPr="00614E7C">
        <w:rPr>
          <w:rFonts w:cstheme="minorHAnsi"/>
          <w:sz w:val="24"/>
          <w:szCs w:val="24"/>
        </w:rPr>
        <w:t>in enti, società, aziende od istituzioni.</w:t>
      </w:r>
    </w:p>
    <w:p w14:paraId="048E31F1" w14:textId="77777777" w:rsidR="004035F9" w:rsidRDefault="004035F9" w:rsidP="004035F9">
      <w:pPr>
        <w:autoSpaceDE w:val="0"/>
        <w:autoSpaceDN w:val="0"/>
        <w:adjustRightInd w:val="0"/>
        <w:spacing w:after="0" w:line="240" w:lineRule="auto"/>
        <w:jc w:val="both"/>
        <w:rPr>
          <w:rFonts w:cstheme="minorHAnsi"/>
          <w:sz w:val="24"/>
          <w:szCs w:val="24"/>
        </w:rPr>
      </w:pPr>
    </w:p>
    <w:p w14:paraId="5E1EA8D1" w14:textId="77777777" w:rsidR="004035F9" w:rsidRPr="00355A90" w:rsidRDefault="004035F9" w:rsidP="004035F9">
      <w:pPr>
        <w:autoSpaceDE w:val="0"/>
        <w:autoSpaceDN w:val="0"/>
        <w:adjustRightInd w:val="0"/>
        <w:spacing w:after="0" w:line="240" w:lineRule="auto"/>
        <w:jc w:val="center"/>
        <w:rPr>
          <w:rFonts w:cstheme="minorHAnsi"/>
          <w:b/>
          <w:sz w:val="24"/>
          <w:szCs w:val="24"/>
        </w:rPr>
      </w:pPr>
      <w:r w:rsidRPr="00355A90">
        <w:rPr>
          <w:rFonts w:cstheme="minorHAnsi"/>
          <w:b/>
          <w:sz w:val="24"/>
          <w:szCs w:val="24"/>
        </w:rPr>
        <w:t xml:space="preserve">Art. </w:t>
      </w:r>
      <w:r>
        <w:rPr>
          <w:rFonts w:cstheme="minorHAnsi"/>
          <w:b/>
          <w:sz w:val="24"/>
          <w:szCs w:val="24"/>
        </w:rPr>
        <w:t>7</w:t>
      </w:r>
    </w:p>
    <w:p w14:paraId="593F3197" w14:textId="77777777" w:rsidR="004035F9" w:rsidRPr="00B01410" w:rsidRDefault="004035F9" w:rsidP="004035F9">
      <w:pPr>
        <w:autoSpaceDE w:val="0"/>
        <w:autoSpaceDN w:val="0"/>
        <w:adjustRightInd w:val="0"/>
        <w:spacing w:after="0" w:line="240" w:lineRule="auto"/>
        <w:jc w:val="center"/>
        <w:rPr>
          <w:rFonts w:cstheme="minorHAnsi"/>
          <w:b/>
          <w:sz w:val="24"/>
          <w:szCs w:val="24"/>
        </w:rPr>
      </w:pPr>
      <w:r w:rsidRPr="00B01410">
        <w:rPr>
          <w:rFonts w:cstheme="minorHAnsi"/>
          <w:b/>
          <w:sz w:val="24"/>
          <w:szCs w:val="24"/>
        </w:rPr>
        <w:t>Individuazione del R.A.S.A.</w:t>
      </w:r>
    </w:p>
    <w:p w14:paraId="685E5BA0" w14:textId="77777777" w:rsidR="004035F9" w:rsidRPr="00B01410" w:rsidRDefault="004035F9" w:rsidP="004035F9">
      <w:pPr>
        <w:autoSpaceDE w:val="0"/>
        <w:autoSpaceDN w:val="0"/>
        <w:adjustRightInd w:val="0"/>
        <w:spacing w:after="0" w:line="240" w:lineRule="auto"/>
        <w:jc w:val="both"/>
        <w:rPr>
          <w:rFonts w:cstheme="minorHAnsi"/>
          <w:sz w:val="24"/>
          <w:szCs w:val="24"/>
        </w:rPr>
      </w:pPr>
    </w:p>
    <w:p w14:paraId="06EDE6F0" w14:textId="7D462EBD" w:rsidR="004035F9" w:rsidRPr="004035F9" w:rsidRDefault="004035F9" w:rsidP="004035F9">
      <w:pPr>
        <w:autoSpaceDE w:val="0"/>
        <w:autoSpaceDN w:val="0"/>
        <w:adjustRightInd w:val="0"/>
        <w:spacing w:after="0" w:line="240" w:lineRule="auto"/>
        <w:jc w:val="both"/>
        <w:rPr>
          <w:rFonts w:cstheme="minorHAnsi"/>
          <w:sz w:val="24"/>
          <w:szCs w:val="24"/>
        </w:rPr>
      </w:pPr>
      <w:r w:rsidRPr="00B01410">
        <w:rPr>
          <w:rFonts w:cstheme="minorHAnsi"/>
          <w:sz w:val="24"/>
          <w:szCs w:val="24"/>
        </w:rPr>
        <w:t xml:space="preserve">Il Responsabile dell’Anagrafe per la Stazione Appaltante (R.A.S.A), ovvero il soggetto preposto all’iscrizione e all’aggiornamento dei dati nell’Anagrafe unica delle stazioni appaltanti (A.U.S.A.) viene individuato nella figura del </w:t>
      </w:r>
      <w:r w:rsidRPr="00CE0739">
        <w:rPr>
          <w:rFonts w:cstheme="minorHAnsi"/>
          <w:sz w:val="24"/>
          <w:szCs w:val="24"/>
        </w:rPr>
        <w:t xml:space="preserve">Responsabile dell’Area </w:t>
      </w:r>
      <w:r w:rsidR="000639B4" w:rsidRPr="00CE0739">
        <w:rPr>
          <w:rFonts w:cstheme="minorHAnsi"/>
          <w:sz w:val="24"/>
          <w:szCs w:val="24"/>
        </w:rPr>
        <w:t>Lavori Pubblici, Patrimonio, Ambiente, Manutenzione, Protezione Civile</w:t>
      </w:r>
    </w:p>
    <w:p w14:paraId="6FC1488C" w14:textId="77777777" w:rsidR="004F6B0C" w:rsidRPr="00355A90" w:rsidRDefault="004F6B0C" w:rsidP="004F6B0C">
      <w:pPr>
        <w:pStyle w:val="Paragrafoelenco"/>
        <w:autoSpaceDE w:val="0"/>
        <w:autoSpaceDN w:val="0"/>
        <w:adjustRightInd w:val="0"/>
        <w:spacing w:after="0" w:line="240" w:lineRule="auto"/>
        <w:jc w:val="both"/>
        <w:rPr>
          <w:rFonts w:cstheme="minorHAnsi"/>
          <w:sz w:val="24"/>
          <w:szCs w:val="24"/>
        </w:rPr>
      </w:pPr>
    </w:p>
    <w:p w14:paraId="65090803" w14:textId="77777777" w:rsidR="002E1C0C" w:rsidRPr="00355A90" w:rsidRDefault="002E1C0C" w:rsidP="002E1C0C">
      <w:pPr>
        <w:autoSpaceDE w:val="0"/>
        <w:autoSpaceDN w:val="0"/>
        <w:adjustRightInd w:val="0"/>
        <w:spacing w:after="0" w:line="240" w:lineRule="auto"/>
        <w:jc w:val="center"/>
        <w:rPr>
          <w:rFonts w:cstheme="minorHAnsi"/>
          <w:b/>
          <w:sz w:val="24"/>
          <w:szCs w:val="24"/>
        </w:rPr>
      </w:pPr>
      <w:r w:rsidRPr="00355A90">
        <w:rPr>
          <w:rFonts w:cstheme="minorHAnsi"/>
          <w:b/>
          <w:sz w:val="24"/>
          <w:szCs w:val="24"/>
        </w:rPr>
        <w:lastRenderedPageBreak/>
        <w:t xml:space="preserve">Art. </w:t>
      </w:r>
      <w:r w:rsidR="004035F9">
        <w:rPr>
          <w:rFonts w:cstheme="minorHAnsi"/>
          <w:b/>
          <w:sz w:val="24"/>
          <w:szCs w:val="24"/>
        </w:rPr>
        <w:t>8</w:t>
      </w:r>
    </w:p>
    <w:p w14:paraId="26853D53" w14:textId="77777777" w:rsidR="002E1C0C" w:rsidRPr="00355A90" w:rsidRDefault="002E1C0C" w:rsidP="002E1C0C">
      <w:pPr>
        <w:autoSpaceDE w:val="0"/>
        <w:autoSpaceDN w:val="0"/>
        <w:adjustRightInd w:val="0"/>
        <w:spacing w:after="0" w:line="240" w:lineRule="auto"/>
        <w:jc w:val="center"/>
        <w:rPr>
          <w:rFonts w:cstheme="minorHAnsi"/>
          <w:b/>
          <w:sz w:val="24"/>
          <w:szCs w:val="24"/>
        </w:rPr>
      </w:pPr>
      <w:r w:rsidRPr="00355A90">
        <w:rPr>
          <w:rFonts w:cstheme="minorHAnsi"/>
          <w:b/>
          <w:sz w:val="24"/>
          <w:szCs w:val="24"/>
        </w:rPr>
        <w:t>Rotazione degli incarichi</w:t>
      </w:r>
    </w:p>
    <w:p w14:paraId="608E51A6" w14:textId="77777777" w:rsidR="00680F82" w:rsidRDefault="00680F82" w:rsidP="002E1C0C">
      <w:pPr>
        <w:autoSpaceDE w:val="0"/>
        <w:autoSpaceDN w:val="0"/>
        <w:adjustRightInd w:val="0"/>
        <w:spacing w:after="0" w:line="240" w:lineRule="auto"/>
        <w:jc w:val="both"/>
        <w:rPr>
          <w:rFonts w:cstheme="minorHAnsi"/>
          <w:sz w:val="24"/>
          <w:szCs w:val="24"/>
        </w:rPr>
      </w:pPr>
    </w:p>
    <w:p w14:paraId="4EDF257F" w14:textId="03E63893" w:rsidR="008A2E89" w:rsidRPr="00384EE6" w:rsidRDefault="008A2E89" w:rsidP="002E1C0C">
      <w:pPr>
        <w:autoSpaceDE w:val="0"/>
        <w:autoSpaceDN w:val="0"/>
        <w:adjustRightInd w:val="0"/>
        <w:spacing w:after="0" w:line="240" w:lineRule="auto"/>
        <w:jc w:val="both"/>
        <w:rPr>
          <w:rFonts w:cstheme="minorHAnsi"/>
          <w:sz w:val="24"/>
          <w:szCs w:val="24"/>
        </w:rPr>
      </w:pPr>
      <w:r w:rsidRPr="00384EE6">
        <w:rPr>
          <w:rFonts w:cstheme="minorHAnsi"/>
          <w:sz w:val="24"/>
          <w:szCs w:val="24"/>
        </w:rPr>
        <w:t xml:space="preserve">Relativamente alla rotazione degli incarichi, </w:t>
      </w:r>
      <w:r w:rsidR="00C10DA0">
        <w:rPr>
          <w:rFonts w:cstheme="minorHAnsi"/>
          <w:sz w:val="24"/>
          <w:szCs w:val="24"/>
        </w:rPr>
        <w:t xml:space="preserve">si confermano le </w:t>
      </w:r>
      <w:r w:rsidRPr="00384EE6">
        <w:rPr>
          <w:rFonts w:cstheme="minorHAnsi"/>
          <w:sz w:val="24"/>
          <w:szCs w:val="24"/>
        </w:rPr>
        <w:t xml:space="preserve">linee di indirizzo emanate dall’Amministrazione Comunale con deliberazione della G.C. n. </w:t>
      </w:r>
      <w:r w:rsidR="001F1C9C" w:rsidRPr="00384EE6">
        <w:rPr>
          <w:rFonts w:cstheme="minorHAnsi"/>
          <w:sz w:val="24"/>
          <w:szCs w:val="24"/>
        </w:rPr>
        <w:t>2</w:t>
      </w:r>
      <w:r w:rsidRPr="00384EE6">
        <w:rPr>
          <w:rFonts w:cstheme="minorHAnsi"/>
          <w:sz w:val="24"/>
          <w:szCs w:val="24"/>
        </w:rPr>
        <w:t xml:space="preserve"> del 15/1/2019</w:t>
      </w:r>
      <w:r w:rsidR="00D8618C" w:rsidRPr="00384EE6">
        <w:rPr>
          <w:rFonts w:cstheme="minorHAnsi"/>
          <w:sz w:val="24"/>
          <w:szCs w:val="24"/>
        </w:rPr>
        <w:t xml:space="preserve"> e riportate di seguito</w:t>
      </w:r>
      <w:r w:rsidR="007A05F6" w:rsidRPr="00384EE6">
        <w:rPr>
          <w:rFonts w:cstheme="minorHAnsi"/>
          <w:sz w:val="24"/>
          <w:szCs w:val="24"/>
        </w:rPr>
        <w:t>:</w:t>
      </w:r>
    </w:p>
    <w:p w14:paraId="61AE4AF5" w14:textId="5E849835" w:rsidR="007A05F6" w:rsidRPr="00384EE6" w:rsidRDefault="007A05F6" w:rsidP="007A05F6">
      <w:pPr>
        <w:pStyle w:val="Normale0"/>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jc w:val="both"/>
        <w:rPr>
          <w:rFonts w:asciiTheme="minorHAnsi" w:hAnsiTheme="minorHAnsi" w:cstheme="minorHAnsi"/>
          <w:i/>
          <w:iCs/>
        </w:rPr>
      </w:pPr>
      <w:r w:rsidRPr="00384EE6">
        <w:rPr>
          <w:rFonts w:asciiTheme="minorHAnsi" w:hAnsiTheme="minorHAnsi" w:cstheme="minorHAnsi"/>
          <w:i/>
          <w:iCs/>
        </w:rPr>
        <w:t>* questo ente, in conseguenza degli eventi sismici del maggio 2012, è in stato di emergenza sino al 31/12/</w:t>
      </w:r>
      <w:r w:rsidRPr="00080F87">
        <w:rPr>
          <w:rFonts w:asciiTheme="minorHAnsi" w:hAnsiTheme="minorHAnsi" w:cstheme="minorHAnsi"/>
          <w:i/>
          <w:iCs/>
        </w:rPr>
        <w:t>202</w:t>
      </w:r>
      <w:r w:rsidR="00074A69" w:rsidRPr="00080F87">
        <w:rPr>
          <w:rFonts w:asciiTheme="minorHAnsi" w:hAnsiTheme="minorHAnsi" w:cstheme="minorHAnsi"/>
          <w:i/>
          <w:iCs/>
        </w:rPr>
        <w:t xml:space="preserve">0 </w:t>
      </w:r>
      <w:r w:rsidR="00370E4D" w:rsidRPr="00080F87">
        <w:rPr>
          <w:rFonts w:asciiTheme="minorHAnsi" w:hAnsiTheme="minorHAnsi" w:cstheme="minorHAnsi"/>
          <w:i/>
          <w:iCs/>
        </w:rPr>
        <w:t>[</w:t>
      </w:r>
      <w:r w:rsidR="00074A69" w:rsidRPr="00080F87">
        <w:rPr>
          <w:rFonts w:asciiTheme="minorHAnsi" w:hAnsiTheme="minorHAnsi" w:cstheme="minorHAnsi"/>
          <w:i/>
          <w:iCs/>
        </w:rPr>
        <w:t xml:space="preserve">poi </w:t>
      </w:r>
      <w:r w:rsidR="00370E4D" w:rsidRPr="00080F87">
        <w:rPr>
          <w:rFonts w:asciiTheme="minorHAnsi" w:hAnsiTheme="minorHAnsi" w:cstheme="minorHAnsi"/>
          <w:i/>
          <w:iCs/>
        </w:rPr>
        <w:t>prorogato al 31 dicembre 2021 dall’articolo 6 del D.L. n. 162/2019, convertito, con modificazioni, nella Legge n. 8/2020]</w:t>
      </w:r>
      <w:r w:rsidRPr="00080F87">
        <w:rPr>
          <w:rFonts w:asciiTheme="minorHAnsi" w:hAnsiTheme="minorHAnsi" w:cstheme="minorHAnsi"/>
          <w:i/>
          <w:iCs/>
        </w:rPr>
        <w:t>;</w:t>
      </w:r>
    </w:p>
    <w:p w14:paraId="767E8054" w14:textId="77777777" w:rsidR="007A05F6" w:rsidRPr="00384EE6" w:rsidRDefault="007A05F6" w:rsidP="007A05F6">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Theme="minorHAnsi" w:hAnsiTheme="minorHAnsi" w:cstheme="minorHAnsi"/>
          <w:i/>
          <w:iCs/>
        </w:rPr>
      </w:pPr>
      <w:r w:rsidRPr="00384EE6">
        <w:rPr>
          <w:rFonts w:asciiTheme="minorHAnsi" w:hAnsiTheme="minorHAnsi" w:cstheme="minorHAnsi"/>
          <w:i/>
          <w:iCs/>
        </w:rPr>
        <w:t>* nel corso del 2018 è proseguito il processo, iniziato nel corso del 2017 mediante il trasferimento delle funzioni inerenti i servizi sociali ed educativi all'Unione Comuni Modenesi Area Nord, di conferimento di ulteriori funzioni e servizi all'Unione stessa, quali la gestione economico-finanziaria e del personale, processo che comunque vedrà un rafforzamento e una crescita, anche a seguito della sottoscrizione da parte dei Comuni facenti parte dell'Unione, nel corso del mese di settembre 2018, di specifico accordo ex-art. 15 legge 241/90 per lo sviluppo del territorio teso a sostenere la crescita dell'Unione di Comuni ed i conseguenti servizi/funzioni resi in forma associata favorendo, altresì, il più ampio sviluppo territoriale ed il riordino istituzionale;</w:t>
      </w:r>
    </w:p>
    <w:p w14:paraId="6E0E02DC" w14:textId="77777777" w:rsidR="007A05F6" w:rsidRPr="00384EE6" w:rsidRDefault="007A05F6" w:rsidP="007A05F6">
      <w:pPr>
        <w:pStyle w:val="Normale0"/>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jc w:val="both"/>
        <w:rPr>
          <w:rFonts w:asciiTheme="minorHAnsi" w:hAnsiTheme="minorHAnsi" w:cstheme="minorHAnsi"/>
          <w:i/>
          <w:iCs/>
        </w:rPr>
      </w:pPr>
      <w:r w:rsidRPr="00384EE6">
        <w:rPr>
          <w:rFonts w:asciiTheme="minorHAnsi" w:hAnsiTheme="minorHAnsi" w:cstheme="minorHAnsi"/>
          <w:i/>
          <w:iCs/>
        </w:rPr>
        <w:t>* a seguito del sopracitato trasferimento di funzioni e servizi all'Unione, si è conseguentemente assistito ad un considerevole calo del numero dei dipendenti dell'ente, passando da circa 40 unità di personale, comprensive di 4 titolari di posizione organizzativa, a inizio 2017, per arrivare a 16 unità di personale, comprensive di 2 titolari di posizione organizzativa, a inizio 2019;</w:t>
      </w:r>
    </w:p>
    <w:p w14:paraId="2A90A4F0" w14:textId="77777777" w:rsidR="007A05F6" w:rsidRPr="00384EE6" w:rsidRDefault="007A05F6" w:rsidP="007A05F6">
      <w:pPr>
        <w:pStyle w:val="Normale0"/>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jc w:val="both"/>
        <w:rPr>
          <w:rFonts w:asciiTheme="minorHAnsi" w:hAnsiTheme="minorHAnsi" w:cstheme="minorHAnsi"/>
          <w:i/>
          <w:iCs/>
        </w:rPr>
      </w:pPr>
      <w:r w:rsidRPr="00384EE6">
        <w:rPr>
          <w:rFonts w:asciiTheme="minorHAnsi" w:hAnsiTheme="minorHAnsi" w:cstheme="minorHAnsi"/>
          <w:i/>
          <w:iCs/>
        </w:rPr>
        <w:t>* conseguentemente a ciò, se da un lato questo ente non viene considerato un piccolo comune secondo la definizione data dalla legge n. 158/2017, la quale ricomprende tra i piccoli comuni quelli con popolazione residente fino a 5.000 abitanti (quando invece il Comune di Medolla conta una popolazione residente di poco superiore ai 6.000 abitanti, quindi di poco superiore al limite considerato dalla norma citata), dall'altro lato non può essere nemmeno considerato tra gli enti di grandi dimensioni o comunque adeguatamente strutturato ed organizzato, in particolar modo a seguito dei prima citati trasferimenti di funzioni, servizi e personale all'Unione Comuni Modenesi Area Nord avvenuti tra il 2017 e il 2018</w:t>
      </w:r>
    </w:p>
    <w:p w14:paraId="0A145E23" w14:textId="0B34A676" w:rsidR="00C64AFC" w:rsidRDefault="00C10DA0" w:rsidP="00C64AFC">
      <w:pPr>
        <w:pStyle w:val="BODY"/>
        <w:jc w:val="both"/>
        <w:rPr>
          <w:rFonts w:asciiTheme="minorHAnsi" w:hAnsiTheme="minorHAnsi" w:cstheme="minorHAnsi"/>
          <w:iCs/>
          <w:sz w:val="24"/>
          <w:szCs w:val="24"/>
        </w:rPr>
      </w:pPr>
      <w:r w:rsidRPr="00CE0739">
        <w:rPr>
          <w:rFonts w:asciiTheme="minorHAnsi" w:hAnsiTheme="minorHAnsi" w:cstheme="minorHAnsi"/>
          <w:iCs/>
          <w:sz w:val="24"/>
          <w:szCs w:val="24"/>
        </w:rPr>
        <w:t>S</w:t>
      </w:r>
      <w:r w:rsidR="00C64AFC" w:rsidRPr="00CE0739">
        <w:rPr>
          <w:rFonts w:asciiTheme="minorHAnsi" w:hAnsiTheme="minorHAnsi" w:cstheme="minorHAnsi"/>
          <w:iCs/>
          <w:sz w:val="24"/>
          <w:szCs w:val="24"/>
        </w:rPr>
        <w:t xml:space="preserve">i ritiene </w:t>
      </w:r>
      <w:r w:rsidRPr="00CE0739">
        <w:rPr>
          <w:rFonts w:asciiTheme="minorHAnsi" w:hAnsiTheme="minorHAnsi" w:cstheme="minorHAnsi"/>
          <w:iCs/>
          <w:sz w:val="24"/>
          <w:szCs w:val="24"/>
        </w:rPr>
        <w:t>conseguentemente</w:t>
      </w:r>
      <w:r w:rsidR="00C64AFC" w:rsidRPr="00CE0739">
        <w:rPr>
          <w:rFonts w:asciiTheme="minorHAnsi" w:hAnsiTheme="minorHAnsi" w:cstheme="minorHAnsi"/>
          <w:iCs/>
          <w:sz w:val="24"/>
          <w:szCs w:val="24"/>
        </w:rPr>
        <w:t xml:space="preserve">, allo stato attuale, </w:t>
      </w:r>
      <w:r w:rsidR="00B274A3" w:rsidRPr="00CE0739">
        <w:rPr>
          <w:rFonts w:asciiTheme="minorHAnsi" w:hAnsiTheme="minorHAnsi" w:cstheme="minorHAnsi"/>
          <w:iCs/>
          <w:sz w:val="24"/>
          <w:szCs w:val="24"/>
        </w:rPr>
        <w:t>di</w:t>
      </w:r>
      <w:r w:rsidR="00B274A3">
        <w:rPr>
          <w:rFonts w:asciiTheme="minorHAnsi" w:hAnsiTheme="minorHAnsi" w:cstheme="minorHAnsi"/>
          <w:iCs/>
          <w:sz w:val="24"/>
          <w:szCs w:val="24"/>
        </w:rPr>
        <w:t xml:space="preserve"> </w:t>
      </w:r>
      <w:r w:rsidR="00C64AFC" w:rsidRPr="00384EE6">
        <w:rPr>
          <w:rFonts w:asciiTheme="minorHAnsi" w:hAnsiTheme="minorHAnsi" w:cstheme="minorHAnsi"/>
          <w:iCs/>
          <w:sz w:val="24"/>
          <w:szCs w:val="24"/>
        </w:rPr>
        <w:t xml:space="preserve">non procedere alla </w:t>
      </w:r>
      <w:r w:rsidR="0016534C">
        <w:rPr>
          <w:rFonts w:asciiTheme="minorHAnsi" w:hAnsiTheme="minorHAnsi" w:cstheme="minorHAnsi"/>
          <w:iCs/>
          <w:sz w:val="24"/>
          <w:szCs w:val="24"/>
        </w:rPr>
        <w:t>“</w:t>
      </w:r>
      <w:r w:rsidR="00C64AFC" w:rsidRPr="00384EE6">
        <w:rPr>
          <w:rFonts w:asciiTheme="minorHAnsi" w:hAnsiTheme="minorHAnsi" w:cstheme="minorHAnsi"/>
          <w:iCs/>
          <w:sz w:val="24"/>
          <w:szCs w:val="24"/>
        </w:rPr>
        <w:t xml:space="preserve">rotazione </w:t>
      </w:r>
      <w:r w:rsidR="0016534C" w:rsidRPr="00CE0739">
        <w:rPr>
          <w:rFonts w:asciiTheme="minorHAnsi" w:hAnsiTheme="minorHAnsi" w:cstheme="minorHAnsi"/>
          <w:iCs/>
          <w:sz w:val="24"/>
          <w:szCs w:val="24"/>
        </w:rPr>
        <w:t>ordinaria”</w:t>
      </w:r>
      <w:r w:rsidR="0016534C">
        <w:rPr>
          <w:rFonts w:asciiTheme="minorHAnsi" w:hAnsiTheme="minorHAnsi" w:cstheme="minorHAnsi"/>
          <w:iCs/>
          <w:sz w:val="24"/>
          <w:szCs w:val="24"/>
        </w:rPr>
        <w:t xml:space="preserve"> </w:t>
      </w:r>
      <w:r w:rsidR="00C64AFC" w:rsidRPr="00384EE6">
        <w:rPr>
          <w:rFonts w:asciiTheme="minorHAnsi" w:hAnsiTheme="minorHAnsi" w:cstheme="minorHAnsi"/>
          <w:iCs/>
          <w:sz w:val="24"/>
          <w:szCs w:val="24"/>
        </w:rPr>
        <w:t xml:space="preserve">del personale, in considerazione delle difficoltà operative ed organizzative causate dalle ridotte dimensioni </w:t>
      </w:r>
      <w:r w:rsidR="00ED6026" w:rsidRPr="00384EE6">
        <w:rPr>
          <w:rFonts w:asciiTheme="minorHAnsi" w:hAnsiTheme="minorHAnsi" w:cstheme="minorHAnsi"/>
          <w:iCs/>
          <w:sz w:val="24"/>
          <w:szCs w:val="24"/>
        </w:rPr>
        <w:t>strutturali</w:t>
      </w:r>
      <w:r w:rsidR="00C64AFC" w:rsidRPr="00384EE6">
        <w:rPr>
          <w:rFonts w:asciiTheme="minorHAnsi" w:hAnsiTheme="minorHAnsi" w:cstheme="minorHAnsi"/>
          <w:iCs/>
          <w:sz w:val="24"/>
          <w:szCs w:val="24"/>
        </w:rPr>
        <w:t xml:space="preserve"> </w:t>
      </w:r>
      <w:r w:rsidR="00D8618C" w:rsidRPr="00384EE6">
        <w:rPr>
          <w:rFonts w:asciiTheme="minorHAnsi" w:hAnsiTheme="minorHAnsi" w:cstheme="minorHAnsi"/>
          <w:iCs/>
          <w:sz w:val="24"/>
          <w:szCs w:val="24"/>
        </w:rPr>
        <w:t xml:space="preserve">dell’ente </w:t>
      </w:r>
      <w:r w:rsidR="00C64AFC" w:rsidRPr="00384EE6">
        <w:rPr>
          <w:rFonts w:asciiTheme="minorHAnsi" w:hAnsiTheme="minorHAnsi" w:cstheme="minorHAnsi"/>
          <w:iCs/>
          <w:sz w:val="24"/>
          <w:szCs w:val="24"/>
        </w:rPr>
        <w:t xml:space="preserve">e dall’esiguità </w:t>
      </w:r>
      <w:r w:rsidR="00E37D02" w:rsidRPr="00384EE6">
        <w:rPr>
          <w:rFonts w:asciiTheme="minorHAnsi" w:hAnsiTheme="minorHAnsi" w:cstheme="minorHAnsi"/>
          <w:iCs/>
          <w:sz w:val="24"/>
          <w:szCs w:val="24"/>
        </w:rPr>
        <w:t>delle risorse umane e finanziarie a disposizione.</w:t>
      </w:r>
    </w:p>
    <w:p w14:paraId="4A6C1B1D" w14:textId="77777777" w:rsidR="00922131" w:rsidRPr="00D46B25" w:rsidRDefault="00D46B25" w:rsidP="002E1C0C">
      <w:pPr>
        <w:autoSpaceDE w:val="0"/>
        <w:autoSpaceDN w:val="0"/>
        <w:adjustRightInd w:val="0"/>
        <w:spacing w:after="0" w:line="240" w:lineRule="auto"/>
        <w:jc w:val="both"/>
        <w:rPr>
          <w:rFonts w:cstheme="minorHAnsi"/>
          <w:sz w:val="24"/>
          <w:szCs w:val="24"/>
        </w:rPr>
      </w:pPr>
      <w:r w:rsidRPr="00D46B25">
        <w:rPr>
          <w:rFonts w:cstheme="minorHAnsi"/>
          <w:sz w:val="24"/>
          <w:szCs w:val="24"/>
        </w:rPr>
        <w:t xml:space="preserve">Ove negli anni futuri dovesse essere effettuata la </w:t>
      </w:r>
      <w:r w:rsidR="00922131" w:rsidRPr="00D46B25">
        <w:rPr>
          <w:rFonts w:cstheme="minorHAnsi"/>
          <w:sz w:val="24"/>
          <w:szCs w:val="24"/>
        </w:rPr>
        <w:t>rotazione degli incarichi</w:t>
      </w:r>
      <w:r w:rsidRPr="00D46B25">
        <w:rPr>
          <w:rFonts w:cstheme="minorHAnsi"/>
          <w:sz w:val="24"/>
          <w:szCs w:val="24"/>
        </w:rPr>
        <w:t>, la</w:t>
      </w:r>
      <w:r w:rsidR="00922131" w:rsidRPr="00D46B25">
        <w:rPr>
          <w:rFonts w:cstheme="minorHAnsi"/>
          <w:sz w:val="24"/>
          <w:szCs w:val="24"/>
        </w:rPr>
        <w:t xml:space="preserve"> </w:t>
      </w:r>
      <w:r w:rsidRPr="00D46B25">
        <w:rPr>
          <w:rFonts w:cstheme="minorHAnsi"/>
          <w:sz w:val="24"/>
          <w:szCs w:val="24"/>
        </w:rPr>
        <w:t xml:space="preserve">stessa avverrà </w:t>
      </w:r>
      <w:r w:rsidR="00922131" w:rsidRPr="00D46B25">
        <w:rPr>
          <w:rFonts w:cstheme="minorHAnsi"/>
          <w:sz w:val="24"/>
          <w:szCs w:val="24"/>
        </w:rPr>
        <w:t>con la seguente procedura:</w:t>
      </w:r>
    </w:p>
    <w:p w14:paraId="3058FC6E" w14:textId="77777777" w:rsidR="00922131" w:rsidRDefault="00922131" w:rsidP="00922131">
      <w:pPr>
        <w:pStyle w:val="Paragrafoelenco"/>
        <w:numPr>
          <w:ilvl w:val="0"/>
          <w:numId w:val="22"/>
        </w:numPr>
        <w:autoSpaceDE w:val="0"/>
        <w:autoSpaceDN w:val="0"/>
        <w:adjustRightInd w:val="0"/>
        <w:spacing w:after="0" w:line="240" w:lineRule="auto"/>
        <w:jc w:val="both"/>
        <w:rPr>
          <w:rFonts w:cstheme="minorHAnsi"/>
          <w:sz w:val="24"/>
          <w:szCs w:val="24"/>
        </w:rPr>
      </w:pPr>
      <w:r>
        <w:rPr>
          <w:rFonts w:cstheme="minorHAnsi"/>
          <w:sz w:val="24"/>
          <w:szCs w:val="24"/>
        </w:rPr>
        <w:t>Il responsabile per la prevenzione della corruzione, in sede di approvazione dell’aggiornamento del piano, propone le rotazioni da effettuare nel corso dell’anno;</w:t>
      </w:r>
    </w:p>
    <w:p w14:paraId="60D8DA15" w14:textId="77777777" w:rsidR="00922131" w:rsidRDefault="00922131" w:rsidP="00922131">
      <w:pPr>
        <w:pStyle w:val="Paragrafoelenco"/>
        <w:numPr>
          <w:ilvl w:val="0"/>
          <w:numId w:val="22"/>
        </w:numPr>
        <w:autoSpaceDE w:val="0"/>
        <w:autoSpaceDN w:val="0"/>
        <w:adjustRightInd w:val="0"/>
        <w:spacing w:after="0" w:line="240" w:lineRule="auto"/>
        <w:jc w:val="both"/>
        <w:rPr>
          <w:rFonts w:cstheme="minorHAnsi"/>
          <w:sz w:val="24"/>
          <w:szCs w:val="24"/>
        </w:rPr>
      </w:pPr>
      <w:r>
        <w:rPr>
          <w:rFonts w:cstheme="minorHAnsi"/>
          <w:sz w:val="24"/>
          <w:szCs w:val="24"/>
        </w:rPr>
        <w:t>I singoli provvedimenti di rotazione vengono adottati dal Sindaco qualora riguardino le posizioni organizzative; dal responsabile di posizione organizzativa qualora la rotazione venga effettuata nell’ambito del proprio settore e dal Segretario Comunale nel caso in cui la rotazione coinvolga settori diversi.</w:t>
      </w:r>
    </w:p>
    <w:p w14:paraId="7A333476" w14:textId="77777777" w:rsidR="00922131" w:rsidRDefault="00922131" w:rsidP="00922131">
      <w:pPr>
        <w:autoSpaceDE w:val="0"/>
        <w:autoSpaceDN w:val="0"/>
        <w:adjustRightInd w:val="0"/>
        <w:spacing w:after="0" w:line="240" w:lineRule="auto"/>
        <w:jc w:val="both"/>
        <w:rPr>
          <w:rFonts w:cstheme="minorHAnsi"/>
          <w:sz w:val="24"/>
          <w:szCs w:val="24"/>
        </w:rPr>
      </w:pPr>
      <w:r>
        <w:rPr>
          <w:rFonts w:cstheme="minorHAnsi"/>
          <w:sz w:val="24"/>
          <w:szCs w:val="24"/>
        </w:rPr>
        <w:t>Il responsabile per la prevenzione della corruzione, in sede di presentazione della proposta di rotazione, individua le posizioni ad elevato rischio corruzione per le quali non vi sia la possibilità di rotazione, evidenziando i motivi dell’impossibilità.</w:t>
      </w:r>
    </w:p>
    <w:p w14:paraId="19709518" w14:textId="77777777" w:rsidR="00922131" w:rsidRDefault="00922131" w:rsidP="00922131">
      <w:pPr>
        <w:autoSpaceDE w:val="0"/>
        <w:autoSpaceDN w:val="0"/>
        <w:adjustRightInd w:val="0"/>
        <w:spacing w:after="0" w:line="240" w:lineRule="auto"/>
        <w:jc w:val="both"/>
        <w:rPr>
          <w:rFonts w:cstheme="minorHAnsi"/>
          <w:sz w:val="24"/>
          <w:szCs w:val="24"/>
        </w:rPr>
      </w:pPr>
      <w:r>
        <w:rPr>
          <w:rFonts w:cstheme="minorHAnsi"/>
          <w:sz w:val="24"/>
          <w:szCs w:val="24"/>
        </w:rPr>
        <w:t xml:space="preserve">Annualmente, in sede di aggiornamento del piano triennale di prevenzione della corruzione, su proposta del responsabile </w:t>
      </w:r>
      <w:r w:rsidR="00C321AF">
        <w:rPr>
          <w:rFonts w:cstheme="minorHAnsi"/>
          <w:sz w:val="24"/>
          <w:szCs w:val="24"/>
        </w:rPr>
        <w:t>per la prevenzione della corruzione, verranno individuate le posizioni di lavoro per le quali si potrà applicare la rotazione, previa verifica delle condizioni organizzative e della necessità di effettuare tali rotazioni in modo graduale.</w:t>
      </w:r>
    </w:p>
    <w:p w14:paraId="0F1487DF" w14:textId="77777777" w:rsidR="00C321AF" w:rsidRDefault="00C321AF" w:rsidP="00922131">
      <w:pPr>
        <w:autoSpaceDE w:val="0"/>
        <w:autoSpaceDN w:val="0"/>
        <w:adjustRightInd w:val="0"/>
        <w:spacing w:after="0" w:line="240" w:lineRule="auto"/>
        <w:jc w:val="both"/>
        <w:rPr>
          <w:rFonts w:cstheme="minorHAnsi"/>
          <w:sz w:val="24"/>
          <w:szCs w:val="24"/>
        </w:rPr>
      </w:pPr>
      <w:r>
        <w:rPr>
          <w:rFonts w:cstheme="minorHAnsi"/>
          <w:sz w:val="24"/>
          <w:szCs w:val="24"/>
        </w:rPr>
        <w:lastRenderedPageBreak/>
        <w:t>I provvedimenti di rotazione sono comunicati al responsabile della prevenzione della corruzione, che provvede alla pubblicazione sul sito dell’ente.</w:t>
      </w:r>
    </w:p>
    <w:p w14:paraId="21AD3ACC" w14:textId="77777777" w:rsidR="00C321AF" w:rsidRPr="00922131" w:rsidRDefault="00C321AF" w:rsidP="00922131">
      <w:pPr>
        <w:autoSpaceDE w:val="0"/>
        <w:autoSpaceDN w:val="0"/>
        <w:adjustRightInd w:val="0"/>
        <w:spacing w:after="0" w:line="240" w:lineRule="auto"/>
        <w:jc w:val="both"/>
        <w:rPr>
          <w:rFonts w:cstheme="minorHAnsi"/>
          <w:sz w:val="24"/>
          <w:szCs w:val="24"/>
        </w:rPr>
      </w:pPr>
      <w:r>
        <w:rPr>
          <w:rFonts w:cstheme="minorHAnsi"/>
          <w:sz w:val="24"/>
          <w:szCs w:val="24"/>
        </w:rPr>
        <w:t>Per tali posizioni, il responsabile della prevenzione provvede a definire dei meccanismi rafforzati di controllo, all’interno dei procedime</w:t>
      </w:r>
      <w:r w:rsidR="00591447">
        <w:rPr>
          <w:rFonts w:cstheme="minorHAnsi"/>
          <w:sz w:val="24"/>
          <w:szCs w:val="24"/>
        </w:rPr>
        <w:t xml:space="preserve">nti di controllo interno e, sul </w:t>
      </w:r>
      <w:r>
        <w:rPr>
          <w:rFonts w:cstheme="minorHAnsi"/>
          <w:sz w:val="24"/>
          <w:szCs w:val="24"/>
        </w:rPr>
        <w:t>sito dell’ente, viene predisposta apposita sezione di verifica degli atti su base statistica.</w:t>
      </w:r>
    </w:p>
    <w:p w14:paraId="0DB57436" w14:textId="77777777" w:rsidR="00B30B5F" w:rsidRPr="00B41D53" w:rsidRDefault="00B30B5F" w:rsidP="002E1C0C">
      <w:pPr>
        <w:autoSpaceDE w:val="0"/>
        <w:autoSpaceDN w:val="0"/>
        <w:adjustRightInd w:val="0"/>
        <w:spacing w:after="0" w:line="240" w:lineRule="auto"/>
        <w:jc w:val="both"/>
        <w:rPr>
          <w:rFonts w:cstheme="minorHAnsi"/>
          <w:sz w:val="24"/>
          <w:szCs w:val="24"/>
        </w:rPr>
      </w:pPr>
      <w:proofErr w:type="gramStart"/>
      <w:r w:rsidRPr="00B41D53">
        <w:rPr>
          <w:rFonts w:cstheme="minorHAnsi"/>
          <w:sz w:val="24"/>
          <w:szCs w:val="24"/>
        </w:rPr>
        <w:t>E’</w:t>
      </w:r>
      <w:proofErr w:type="gramEnd"/>
      <w:r w:rsidRPr="00B41D53">
        <w:rPr>
          <w:rFonts w:cstheme="minorHAnsi"/>
          <w:sz w:val="24"/>
          <w:szCs w:val="24"/>
        </w:rPr>
        <w:t xml:space="preserve"> fatta salva</w:t>
      </w:r>
      <w:r w:rsidR="00591447">
        <w:rPr>
          <w:rFonts w:cstheme="minorHAnsi"/>
          <w:sz w:val="24"/>
          <w:szCs w:val="24"/>
        </w:rPr>
        <w:t xml:space="preserve"> la possibilità di trasferimenti</w:t>
      </w:r>
      <w:r w:rsidRPr="00B41D53">
        <w:rPr>
          <w:rFonts w:cstheme="minorHAnsi"/>
          <w:sz w:val="24"/>
          <w:szCs w:val="24"/>
        </w:rPr>
        <w:t xml:space="preserve"> interni, per motivi organizzativi, di </w:t>
      </w:r>
      <w:r w:rsidR="00BC5EE1">
        <w:rPr>
          <w:rFonts w:cstheme="minorHAnsi"/>
          <w:sz w:val="24"/>
          <w:szCs w:val="24"/>
        </w:rPr>
        <w:t>apicali/responsabili di area</w:t>
      </w:r>
      <w:r w:rsidRPr="00B41D53">
        <w:rPr>
          <w:rFonts w:cstheme="minorHAnsi"/>
          <w:sz w:val="24"/>
          <w:szCs w:val="24"/>
        </w:rPr>
        <w:t xml:space="preserve"> e responsabili di servizio</w:t>
      </w:r>
      <w:r w:rsidR="005D358D">
        <w:rPr>
          <w:rFonts w:cstheme="minorHAnsi"/>
          <w:sz w:val="24"/>
          <w:szCs w:val="24"/>
        </w:rPr>
        <w:t>/ufficio</w:t>
      </w:r>
      <w:r w:rsidRPr="00B41D53">
        <w:rPr>
          <w:rFonts w:cstheme="minorHAnsi"/>
          <w:sz w:val="24"/>
          <w:szCs w:val="24"/>
        </w:rPr>
        <w:t>, indipendentemente dal grado di rischio attribuito alle r</w:t>
      </w:r>
      <w:r w:rsidR="005D358D">
        <w:rPr>
          <w:rFonts w:cstheme="minorHAnsi"/>
          <w:sz w:val="24"/>
          <w:szCs w:val="24"/>
        </w:rPr>
        <w:t>ispettive posizioni di lavoro e</w:t>
      </w:r>
      <w:r w:rsidRPr="00B41D53">
        <w:rPr>
          <w:rFonts w:cstheme="minorHAnsi"/>
          <w:sz w:val="24"/>
          <w:szCs w:val="24"/>
        </w:rPr>
        <w:t xml:space="preserve"> pertanto, a questi fini</w:t>
      </w:r>
      <w:r w:rsidR="005D358D">
        <w:rPr>
          <w:rFonts w:cstheme="minorHAnsi"/>
          <w:sz w:val="24"/>
          <w:szCs w:val="24"/>
        </w:rPr>
        <w:t>,</w:t>
      </w:r>
      <w:r w:rsidRPr="00B41D53">
        <w:rPr>
          <w:rFonts w:cstheme="minorHAnsi"/>
          <w:sz w:val="24"/>
          <w:szCs w:val="24"/>
        </w:rPr>
        <w:t xml:space="preserve"> non rilevano le disposizioni di cui al presente articolo.</w:t>
      </w:r>
    </w:p>
    <w:p w14:paraId="0537F5C4" w14:textId="12EBAF94" w:rsidR="00B30B5F" w:rsidRPr="005A7901" w:rsidRDefault="0016534C" w:rsidP="002E1C0C">
      <w:pPr>
        <w:autoSpaceDE w:val="0"/>
        <w:autoSpaceDN w:val="0"/>
        <w:adjustRightInd w:val="0"/>
        <w:spacing w:after="0" w:line="240" w:lineRule="auto"/>
        <w:jc w:val="both"/>
        <w:rPr>
          <w:rFonts w:cstheme="minorHAnsi"/>
          <w:i/>
          <w:iCs/>
          <w:sz w:val="24"/>
          <w:szCs w:val="24"/>
        </w:rPr>
      </w:pPr>
      <w:r w:rsidRPr="00CE0739">
        <w:rPr>
          <w:rFonts w:cstheme="minorHAnsi"/>
          <w:sz w:val="24"/>
          <w:szCs w:val="24"/>
        </w:rPr>
        <w:t xml:space="preserve">Resta ferma l’obbligatorietà dell’attivazione dell’istituto della cosiddetta “rotazione straordinaria” prevista dall’articolo 16, comma 1, lettera l-quater del d.lgs. n. 165/2001, </w:t>
      </w:r>
      <w:r w:rsidR="00227AE2" w:rsidRPr="00CE0739">
        <w:rPr>
          <w:rFonts w:cstheme="minorHAnsi"/>
          <w:sz w:val="24"/>
          <w:szCs w:val="24"/>
        </w:rPr>
        <w:t>quale</w:t>
      </w:r>
      <w:r w:rsidRPr="00CE0739">
        <w:rPr>
          <w:rFonts w:cstheme="minorHAnsi"/>
          <w:sz w:val="24"/>
          <w:szCs w:val="24"/>
        </w:rPr>
        <w:t xml:space="preserve"> misura di prevenzione della corruzione di carattere successivo </w:t>
      </w:r>
      <w:r w:rsidR="00227AE2" w:rsidRPr="00CE0739">
        <w:rPr>
          <w:rFonts w:cstheme="minorHAnsi"/>
          <w:sz w:val="24"/>
          <w:szCs w:val="24"/>
        </w:rPr>
        <w:t xml:space="preserve">da attuare </w:t>
      </w:r>
      <w:r w:rsidRPr="00CE0739">
        <w:rPr>
          <w:rFonts w:cstheme="minorHAnsi"/>
          <w:sz w:val="24"/>
          <w:szCs w:val="24"/>
        </w:rPr>
        <w:t>al verificarsi di fenomeni corruttivi</w:t>
      </w:r>
      <w:r w:rsidR="005A7901" w:rsidRPr="00CE0739">
        <w:rPr>
          <w:rFonts w:cstheme="minorHAnsi"/>
          <w:sz w:val="24"/>
          <w:szCs w:val="24"/>
        </w:rPr>
        <w:t>.</w:t>
      </w:r>
      <w:r w:rsidR="00227AE2" w:rsidRPr="00CE0739">
        <w:rPr>
          <w:rFonts w:cstheme="minorHAnsi"/>
          <w:sz w:val="24"/>
          <w:szCs w:val="24"/>
        </w:rPr>
        <w:t xml:space="preserve"> </w:t>
      </w:r>
      <w:r w:rsidR="005A7901" w:rsidRPr="00CE0739">
        <w:rPr>
          <w:rFonts w:cstheme="minorHAnsi"/>
          <w:sz w:val="24"/>
          <w:szCs w:val="24"/>
        </w:rPr>
        <w:t>Per gli aspetti applicativi, s</w:t>
      </w:r>
      <w:r w:rsidR="00227AE2" w:rsidRPr="00CE0739">
        <w:rPr>
          <w:rFonts w:cstheme="minorHAnsi"/>
          <w:sz w:val="24"/>
          <w:szCs w:val="24"/>
        </w:rPr>
        <w:t xml:space="preserve">i rimanda alla delibera ANAC n. 215/2019 recante </w:t>
      </w:r>
      <w:r w:rsidR="00227AE2" w:rsidRPr="00CE0739">
        <w:rPr>
          <w:rFonts w:cstheme="minorHAnsi"/>
          <w:i/>
          <w:iCs/>
          <w:sz w:val="24"/>
          <w:szCs w:val="24"/>
        </w:rPr>
        <w:t>“Linee guide in materia di applicazione della misura della rotazione straordinaria di cui all’art. 16, comma 1, lettera l-quater, del d.lgs. n. 165/2001</w:t>
      </w:r>
      <w:r w:rsidR="005A7901" w:rsidRPr="00CE0739">
        <w:rPr>
          <w:rFonts w:cstheme="minorHAnsi"/>
          <w:i/>
          <w:iCs/>
          <w:sz w:val="24"/>
          <w:szCs w:val="24"/>
        </w:rPr>
        <w:t>”.</w:t>
      </w:r>
    </w:p>
    <w:p w14:paraId="4EDC11E1" w14:textId="77777777" w:rsidR="00BC7707" w:rsidRPr="00355A90" w:rsidRDefault="00BC7707" w:rsidP="002E1C0C">
      <w:pPr>
        <w:autoSpaceDE w:val="0"/>
        <w:autoSpaceDN w:val="0"/>
        <w:adjustRightInd w:val="0"/>
        <w:spacing w:after="0" w:line="240" w:lineRule="auto"/>
        <w:jc w:val="both"/>
        <w:rPr>
          <w:rFonts w:cstheme="minorHAnsi"/>
          <w:sz w:val="24"/>
          <w:szCs w:val="24"/>
        </w:rPr>
      </w:pPr>
    </w:p>
    <w:p w14:paraId="6BA6CEFC" w14:textId="77777777" w:rsidR="002E1C0C" w:rsidRPr="00355A90" w:rsidRDefault="0090619F" w:rsidP="002E1C0C">
      <w:pPr>
        <w:autoSpaceDE w:val="0"/>
        <w:autoSpaceDN w:val="0"/>
        <w:adjustRightInd w:val="0"/>
        <w:spacing w:after="0" w:line="240" w:lineRule="auto"/>
        <w:jc w:val="center"/>
        <w:rPr>
          <w:rFonts w:cstheme="minorHAnsi"/>
          <w:b/>
          <w:sz w:val="24"/>
          <w:szCs w:val="24"/>
        </w:rPr>
      </w:pPr>
      <w:r>
        <w:rPr>
          <w:rFonts w:cstheme="minorHAnsi"/>
          <w:b/>
          <w:sz w:val="24"/>
          <w:szCs w:val="24"/>
        </w:rPr>
        <w:t>Art. 9</w:t>
      </w:r>
    </w:p>
    <w:p w14:paraId="795F891D" w14:textId="77777777" w:rsidR="002E1C0C" w:rsidRPr="00355A90" w:rsidRDefault="00E15236" w:rsidP="002E1C0C">
      <w:pPr>
        <w:autoSpaceDE w:val="0"/>
        <w:autoSpaceDN w:val="0"/>
        <w:adjustRightInd w:val="0"/>
        <w:spacing w:after="0" w:line="240" w:lineRule="auto"/>
        <w:jc w:val="center"/>
        <w:rPr>
          <w:rFonts w:cstheme="minorHAnsi"/>
          <w:b/>
          <w:sz w:val="24"/>
          <w:szCs w:val="24"/>
        </w:rPr>
      </w:pPr>
      <w:r w:rsidRPr="00355A90">
        <w:rPr>
          <w:rFonts w:cstheme="minorHAnsi"/>
          <w:b/>
          <w:sz w:val="24"/>
          <w:szCs w:val="24"/>
        </w:rPr>
        <w:t>I</w:t>
      </w:r>
      <w:r w:rsidR="002E1C0C" w:rsidRPr="00355A90">
        <w:rPr>
          <w:rFonts w:cstheme="minorHAnsi"/>
          <w:b/>
          <w:sz w:val="24"/>
          <w:szCs w:val="24"/>
        </w:rPr>
        <w:t>ncompatibilità, cumulo di impieghi e</w:t>
      </w:r>
      <w:r w:rsidRPr="00355A90">
        <w:rPr>
          <w:rFonts w:cstheme="minorHAnsi"/>
          <w:b/>
          <w:sz w:val="24"/>
          <w:szCs w:val="24"/>
        </w:rPr>
        <w:t>d</w:t>
      </w:r>
      <w:r w:rsidR="002E1C0C" w:rsidRPr="00355A90">
        <w:rPr>
          <w:rFonts w:cstheme="minorHAnsi"/>
          <w:b/>
          <w:sz w:val="24"/>
          <w:szCs w:val="24"/>
        </w:rPr>
        <w:t xml:space="preserve"> incarichi ai dipendenti pubblici</w:t>
      </w:r>
    </w:p>
    <w:p w14:paraId="611C0935" w14:textId="77777777" w:rsidR="002E1C0C" w:rsidRPr="00355A90" w:rsidRDefault="002E1C0C" w:rsidP="002E1C0C">
      <w:pPr>
        <w:autoSpaceDE w:val="0"/>
        <w:autoSpaceDN w:val="0"/>
        <w:adjustRightInd w:val="0"/>
        <w:spacing w:after="0" w:line="240" w:lineRule="auto"/>
        <w:jc w:val="center"/>
        <w:rPr>
          <w:rFonts w:cstheme="minorHAnsi"/>
          <w:b/>
          <w:sz w:val="24"/>
          <w:szCs w:val="24"/>
        </w:rPr>
      </w:pPr>
    </w:p>
    <w:p w14:paraId="0B9A10D9" w14:textId="77777777" w:rsidR="002E1C0C" w:rsidRPr="00355A90" w:rsidRDefault="00E15236" w:rsidP="002E1C0C">
      <w:pPr>
        <w:autoSpaceDE w:val="0"/>
        <w:autoSpaceDN w:val="0"/>
        <w:adjustRightInd w:val="0"/>
        <w:spacing w:after="0" w:line="240" w:lineRule="auto"/>
        <w:jc w:val="both"/>
        <w:rPr>
          <w:rFonts w:cstheme="minorHAnsi"/>
          <w:sz w:val="24"/>
          <w:szCs w:val="24"/>
        </w:rPr>
      </w:pPr>
      <w:r w:rsidRPr="00355A90">
        <w:rPr>
          <w:rFonts w:cstheme="minorHAnsi"/>
          <w:sz w:val="24"/>
          <w:szCs w:val="24"/>
        </w:rPr>
        <w:t>La materia relativa ad incompatibilità, cumulo di impieghi ed incarichi ai dipendenti pubblici è disciplinata dal regolamento comunale sull’ordinamento degli uffici e dei servizi, cui si fa rinvio.</w:t>
      </w:r>
    </w:p>
    <w:p w14:paraId="3084F919" w14:textId="77777777" w:rsidR="002E1C0C" w:rsidRPr="00355A90" w:rsidRDefault="00E15236" w:rsidP="002E1C0C">
      <w:pPr>
        <w:autoSpaceDE w:val="0"/>
        <w:autoSpaceDN w:val="0"/>
        <w:adjustRightInd w:val="0"/>
        <w:spacing w:after="0" w:line="240" w:lineRule="auto"/>
        <w:jc w:val="both"/>
        <w:rPr>
          <w:rFonts w:cstheme="minorHAnsi"/>
          <w:sz w:val="24"/>
          <w:szCs w:val="24"/>
        </w:rPr>
      </w:pPr>
      <w:r w:rsidRPr="00355A90">
        <w:rPr>
          <w:rFonts w:cstheme="minorHAnsi"/>
          <w:sz w:val="24"/>
          <w:szCs w:val="24"/>
        </w:rPr>
        <w:t>Il responsabile della prevenzione della corruzione promuove e garantisce il costante aggiornamento del regolamento in parola alle disposizioni di cui alla legge n. 190/2012 e successive modifiche ed integrazioni</w:t>
      </w:r>
      <w:r w:rsidR="002E1C0C" w:rsidRPr="00355A90">
        <w:rPr>
          <w:rFonts w:cstheme="minorHAnsi"/>
          <w:sz w:val="24"/>
          <w:szCs w:val="24"/>
        </w:rPr>
        <w:t>.</w:t>
      </w:r>
    </w:p>
    <w:p w14:paraId="78550A9F" w14:textId="77777777" w:rsidR="00BC7707" w:rsidRPr="00355A90" w:rsidRDefault="00BC7707" w:rsidP="002E1C0C">
      <w:pPr>
        <w:autoSpaceDE w:val="0"/>
        <w:autoSpaceDN w:val="0"/>
        <w:adjustRightInd w:val="0"/>
        <w:spacing w:after="0" w:line="240" w:lineRule="auto"/>
        <w:jc w:val="both"/>
        <w:rPr>
          <w:rFonts w:cstheme="minorHAnsi"/>
          <w:sz w:val="24"/>
          <w:szCs w:val="24"/>
        </w:rPr>
      </w:pPr>
    </w:p>
    <w:p w14:paraId="3AD46F92" w14:textId="77777777" w:rsidR="001A2D91" w:rsidRPr="00355A90" w:rsidRDefault="001A2D91" w:rsidP="001A2D91">
      <w:pPr>
        <w:autoSpaceDE w:val="0"/>
        <w:autoSpaceDN w:val="0"/>
        <w:adjustRightInd w:val="0"/>
        <w:spacing w:after="0" w:line="240" w:lineRule="auto"/>
        <w:jc w:val="both"/>
        <w:rPr>
          <w:rFonts w:cstheme="minorHAnsi"/>
          <w:sz w:val="24"/>
          <w:szCs w:val="24"/>
        </w:rPr>
      </w:pPr>
    </w:p>
    <w:p w14:paraId="02C8FC6D" w14:textId="65E94B4F" w:rsidR="001A2D91" w:rsidRPr="00355A90" w:rsidRDefault="001A2D91" w:rsidP="001A2D91">
      <w:pPr>
        <w:autoSpaceDE w:val="0"/>
        <w:autoSpaceDN w:val="0"/>
        <w:adjustRightInd w:val="0"/>
        <w:spacing w:after="0" w:line="240" w:lineRule="auto"/>
        <w:jc w:val="center"/>
        <w:rPr>
          <w:rFonts w:cstheme="minorHAnsi"/>
          <w:b/>
          <w:sz w:val="24"/>
          <w:szCs w:val="24"/>
        </w:rPr>
      </w:pPr>
      <w:r>
        <w:rPr>
          <w:rFonts w:cstheme="minorHAnsi"/>
          <w:b/>
          <w:sz w:val="24"/>
          <w:szCs w:val="24"/>
        </w:rPr>
        <w:t>Art. 1</w:t>
      </w:r>
      <w:r w:rsidR="007C4880">
        <w:rPr>
          <w:rFonts w:cstheme="minorHAnsi"/>
          <w:b/>
          <w:sz w:val="24"/>
          <w:szCs w:val="24"/>
        </w:rPr>
        <w:t>0</w:t>
      </w:r>
    </w:p>
    <w:p w14:paraId="7388808A" w14:textId="75C8039C" w:rsidR="001A2D91" w:rsidRDefault="001A2D91" w:rsidP="001A2D91">
      <w:pPr>
        <w:pStyle w:val="Default"/>
        <w:jc w:val="both"/>
        <w:rPr>
          <w:rFonts w:asciiTheme="minorHAnsi" w:hAnsiTheme="minorHAnsi" w:cstheme="minorHAnsi"/>
          <w:b/>
        </w:rPr>
      </w:pPr>
      <w:r>
        <w:rPr>
          <w:rFonts w:asciiTheme="minorHAnsi" w:hAnsiTheme="minorHAnsi" w:cstheme="minorHAnsi"/>
          <w:b/>
        </w:rPr>
        <w:t>Attività successiva alla cessazione del rapporto di lavoro (</w:t>
      </w:r>
      <w:proofErr w:type="spellStart"/>
      <w:r>
        <w:rPr>
          <w:rFonts w:asciiTheme="minorHAnsi" w:hAnsiTheme="minorHAnsi" w:cstheme="minorHAnsi"/>
          <w:b/>
        </w:rPr>
        <w:t>pantouflage</w:t>
      </w:r>
      <w:proofErr w:type="spellEnd"/>
      <w:r>
        <w:rPr>
          <w:rFonts w:asciiTheme="minorHAnsi" w:hAnsiTheme="minorHAnsi" w:cstheme="minorHAnsi"/>
          <w:b/>
        </w:rPr>
        <w:t xml:space="preserve"> – revolving doors)</w:t>
      </w:r>
    </w:p>
    <w:p w14:paraId="153F7208" w14:textId="329C0FBA" w:rsidR="001A2D91" w:rsidRDefault="001A2D91" w:rsidP="001A2D91">
      <w:pPr>
        <w:pStyle w:val="Default"/>
        <w:jc w:val="both"/>
        <w:rPr>
          <w:rFonts w:asciiTheme="minorHAnsi" w:hAnsiTheme="minorHAnsi" w:cstheme="minorHAnsi"/>
        </w:rPr>
      </w:pPr>
      <w:r>
        <w:rPr>
          <w:rFonts w:asciiTheme="minorHAnsi" w:hAnsiTheme="minorHAnsi" w:cstheme="minorHAnsi"/>
        </w:rPr>
        <w:t>La Legge n. 190/2012 ha integrato l’articolo 53 del d.lgs. n. 165/2001 con</w:t>
      </w:r>
      <w:r w:rsidR="007C4880">
        <w:rPr>
          <w:rFonts w:asciiTheme="minorHAnsi" w:hAnsiTheme="minorHAnsi" w:cstheme="minorHAnsi"/>
        </w:rPr>
        <w:t xml:space="preserve"> il nuovo comma 16-ter, al fine di contenere il rischio di situazioni di corruzione connesse all’impiego del dipendente pubblico successivamente alla cessazione del suo rapporto di lavoro.</w:t>
      </w:r>
    </w:p>
    <w:p w14:paraId="393224BC" w14:textId="3C514888" w:rsidR="007C4880" w:rsidRDefault="007C4880" w:rsidP="001A2D91">
      <w:pPr>
        <w:pStyle w:val="Default"/>
        <w:jc w:val="both"/>
        <w:rPr>
          <w:rFonts w:asciiTheme="minorHAnsi" w:hAnsiTheme="minorHAnsi" w:cstheme="minorHAnsi"/>
        </w:rPr>
      </w:pPr>
      <w:r>
        <w:rPr>
          <w:rFonts w:asciiTheme="minorHAnsi" w:hAnsiTheme="minorHAnsi" w:cstheme="minorHAnsi"/>
        </w:rPr>
        <w:t>In particolare, la norma vieta ai dipendenti che, negli ultimi tre anni di servizio, abbiano esercitato poteri autoritativi o negoziali per conto delle pubbliche amministrazioni di svolgere, nei tre anni successivi alla cessazione del rapporto di pubblico impiego, attività lavorativa o professionale presso i soggetti privati destinatari dell’attività della pubblica amministrazione svolta attraverso i medesimi poteri.</w:t>
      </w:r>
    </w:p>
    <w:p w14:paraId="15584B45" w14:textId="636DC717" w:rsidR="007C4880" w:rsidRDefault="007C4880" w:rsidP="001A2D91">
      <w:pPr>
        <w:pStyle w:val="Default"/>
        <w:jc w:val="both"/>
        <w:rPr>
          <w:rFonts w:asciiTheme="minorHAnsi" w:hAnsiTheme="minorHAnsi" w:cstheme="minorHAnsi"/>
        </w:rPr>
      </w:pPr>
      <w:r>
        <w:rPr>
          <w:rFonts w:asciiTheme="minorHAnsi" w:hAnsiTheme="minorHAnsi" w:cstheme="minorHAnsi"/>
        </w:rPr>
        <w:t>Eventuali contratti conclusi e gli incarichi conferiti in violazione del predetto divieto sono nulli ed è fatto divieto ai soggetti privati che li hanno conclusi o conferiti di contrattare con le pubbliche amministrazioni per i successivi tre anni con obbligo di restituzione dei compensi eventualmente percepiti e accertati ad essi riferiti.</w:t>
      </w:r>
    </w:p>
    <w:p w14:paraId="057BACB4" w14:textId="3159BC0B" w:rsidR="007C4880" w:rsidRPr="001A2D91" w:rsidRDefault="007C4880" w:rsidP="001A2D91">
      <w:pPr>
        <w:pStyle w:val="Default"/>
        <w:jc w:val="both"/>
        <w:rPr>
          <w:rFonts w:asciiTheme="minorHAnsi" w:hAnsiTheme="minorHAnsi" w:cstheme="minorHAnsi"/>
        </w:rPr>
      </w:pPr>
      <w:r>
        <w:rPr>
          <w:rFonts w:asciiTheme="minorHAnsi" w:hAnsiTheme="minorHAnsi" w:cstheme="minorHAnsi"/>
        </w:rPr>
        <w:t>Il rischio valutato dalla norma è che durante il periodo di servizio il dipendente possa artificiosamente precostituirsi delle situazioni lavorative vantaggiose, sfruttare a proprio fine la sua posizione e il suo potere all’interno dell’amministrazione, per poi ottenere contratti di lavoro/collaborazione presso imprese o privati con cui entra in contatto. La norma limita pertanto la libertà negoziale del dipendente per un determinato periodo successivo alla cessazione del rapporto per eliminare la “convenienza” di eventuali accordi fraudolenti.</w:t>
      </w:r>
    </w:p>
    <w:p w14:paraId="3DE47B34" w14:textId="2969D95B" w:rsidR="001A2D91" w:rsidRDefault="001A2D91" w:rsidP="002E1C0C">
      <w:pPr>
        <w:autoSpaceDE w:val="0"/>
        <w:autoSpaceDN w:val="0"/>
        <w:adjustRightInd w:val="0"/>
        <w:spacing w:after="0" w:line="240" w:lineRule="auto"/>
        <w:jc w:val="both"/>
        <w:rPr>
          <w:rFonts w:cstheme="minorHAnsi"/>
          <w:sz w:val="24"/>
          <w:szCs w:val="24"/>
        </w:rPr>
      </w:pPr>
    </w:p>
    <w:p w14:paraId="5CC4307A" w14:textId="77777777" w:rsidR="00876128" w:rsidRPr="00355A90" w:rsidRDefault="00876128" w:rsidP="002E1C0C">
      <w:pPr>
        <w:autoSpaceDE w:val="0"/>
        <w:autoSpaceDN w:val="0"/>
        <w:adjustRightInd w:val="0"/>
        <w:spacing w:after="0" w:line="240" w:lineRule="auto"/>
        <w:jc w:val="both"/>
        <w:rPr>
          <w:rFonts w:cstheme="minorHAnsi"/>
          <w:sz w:val="24"/>
          <w:szCs w:val="24"/>
        </w:rPr>
      </w:pPr>
    </w:p>
    <w:p w14:paraId="26DD8422" w14:textId="56172C86" w:rsidR="002E1C0C" w:rsidRPr="00355A90" w:rsidRDefault="0090619F" w:rsidP="002E1C0C">
      <w:pPr>
        <w:autoSpaceDE w:val="0"/>
        <w:autoSpaceDN w:val="0"/>
        <w:adjustRightInd w:val="0"/>
        <w:spacing w:after="0" w:line="240" w:lineRule="auto"/>
        <w:jc w:val="center"/>
        <w:rPr>
          <w:rFonts w:cstheme="minorHAnsi"/>
          <w:b/>
          <w:sz w:val="24"/>
          <w:szCs w:val="24"/>
        </w:rPr>
      </w:pPr>
      <w:r>
        <w:rPr>
          <w:rFonts w:cstheme="minorHAnsi"/>
          <w:b/>
          <w:sz w:val="24"/>
          <w:szCs w:val="24"/>
        </w:rPr>
        <w:lastRenderedPageBreak/>
        <w:t>Art. 1</w:t>
      </w:r>
      <w:r w:rsidR="007C4880">
        <w:rPr>
          <w:rFonts w:cstheme="minorHAnsi"/>
          <w:b/>
          <w:sz w:val="24"/>
          <w:szCs w:val="24"/>
        </w:rPr>
        <w:t>1</w:t>
      </w:r>
    </w:p>
    <w:p w14:paraId="1B22D81B" w14:textId="77777777" w:rsidR="002E1C0C" w:rsidRPr="00197146" w:rsidRDefault="002E1C0C" w:rsidP="002E1C0C">
      <w:pPr>
        <w:pStyle w:val="Default"/>
        <w:jc w:val="both"/>
        <w:rPr>
          <w:rFonts w:asciiTheme="minorHAnsi" w:hAnsiTheme="minorHAnsi" w:cstheme="minorHAnsi"/>
          <w:b/>
        </w:rPr>
      </w:pPr>
      <w:r w:rsidRPr="00197146">
        <w:rPr>
          <w:rFonts w:asciiTheme="minorHAnsi" w:hAnsiTheme="minorHAnsi" w:cstheme="minorHAnsi"/>
          <w:b/>
        </w:rPr>
        <w:t xml:space="preserve">Vigilanza sul rispetto delle disposizioni in materia di </w:t>
      </w:r>
      <w:proofErr w:type="spellStart"/>
      <w:r w:rsidRPr="00197146">
        <w:rPr>
          <w:rFonts w:asciiTheme="minorHAnsi" w:hAnsiTheme="minorHAnsi" w:cstheme="minorHAnsi"/>
          <w:b/>
        </w:rPr>
        <w:t>inconferibilità</w:t>
      </w:r>
      <w:proofErr w:type="spellEnd"/>
      <w:r w:rsidRPr="00197146">
        <w:rPr>
          <w:rFonts w:asciiTheme="minorHAnsi" w:hAnsiTheme="minorHAnsi" w:cstheme="minorHAnsi"/>
          <w:b/>
        </w:rPr>
        <w:t xml:space="preserve"> ed incompatibilità di incarichi </w:t>
      </w:r>
      <w:r w:rsidR="00E15236" w:rsidRPr="00197146">
        <w:rPr>
          <w:rFonts w:asciiTheme="minorHAnsi" w:hAnsiTheme="minorHAnsi" w:cstheme="minorHAnsi"/>
          <w:b/>
        </w:rPr>
        <w:t xml:space="preserve">di cui all’art. </w:t>
      </w:r>
      <w:r w:rsidRPr="00197146">
        <w:rPr>
          <w:rFonts w:asciiTheme="minorHAnsi" w:hAnsiTheme="minorHAnsi" w:cstheme="minorHAnsi"/>
          <w:b/>
        </w:rPr>
        <w:t>1, commi 49 e 50, della legge 6 novembre 2012, n. 190</w:t>
      </w:r>
    </w:p>
    <w:p w14:paraId="22C94FCA" w14:textId="77777777" w:rsidR="002E1C0C" w:rsidRPr="00A55364" w:rsidRDefault="002E1C0C" w:rsidP="002E1C0C">
      <w:pPr>
        <w:pStyle w:val="Default"/>
        <w:jc w:val="both"/>
        <w:rPr>
          <w:rFonts w:asciiTheme="minorHAnsi" w:hAnsiTheme="minorHAnsi" w:cstheme="minorHAnsi"/>
          <w:b/>
          <w:highlight w:val="yellow"/>
        </w:rPr>
      </w:pPr>
    </w:p>
    <w:p w14:paraId="2006B2E7" w14:textId="77777777" w:rsidR="002E1C0C" w:rsidRDefault="002E1C0C" w:rsidP="002E1C0C">
      <w:pPr>
        <w:autoSpaceDE w:val="0"/>
        <w:autoSpaceDN w:val="0"/>
        <w:adjustRightInd w:val="0"/>
        <w:spacing w:after="0" w:line="240" w:lineRule="auto"/>
        <w:jc w:val="both"/>
        <w:rPr>
          <w:rFonts w:cstheme="minorHAnsi"/>
          <w:sz w:val="24"/>
          <w:szCs w:val="24"/>
        </w:rPr>
      </w:pPr>
      <w:r w:rsidRPr="00197146">
        <w:rPr>
          <w:rFonts w:cstheme="minorHAnsi"/>
          <w:sz w:val="24"/>
          <w:szCs w:val="24"/>
        </w:rPr>
        <w:t xml:space="preserve">Il responsabile del piano anticorruzione cura che nell'ente siano rispettate le disposizioni del decreto legislativo 8 aprile 2013 n. 39 </w:t>
      </w:r>
      <w:r w:rsidR="00E15236" w:rsidRPr="00197146">
        <w:rPr>
          <w:rFonts w:cstheme="minorHAnsi"/>
          <w:sz w:val="24"/>
          <w:szCs w:val="24"/>
        </w:rPr>
        <w:t xml:space="preserve">e successive modifiche ed integrazioni </w:t>
      </w:r>
      <w:r w:rsidR="000716F5" w:rsidRPr="00197146">
        <w:rPr>
          <w:rFonts w:cstheme="minorHAnsi"/>
          <w:sz w:val="24"/>
          <w:szCs w:val="24"/>
        </w:rPr>
        <w:t>sull’</w:t>
      </w:r>
      <w:proofErr w:type="spellStart"/>
      <w:r w:rsidRPr="00197146">
        <w:rPr>
          <w:rFonts w:cstheme="minorHAnsi"/>
          <w:sz w:val="24"/>
          <w:szCs w:val="24"/>
        </w:rPr>
        <w:t>inconferibilità</w:t>
      </w:r>
      <w:proofErr w:type="spellEnd"/>
      <w:r w:rsidRPr="00197146">
        <w:rPr>
          <w:rFonts w:cstheme="minorHAnsi"/>
          <w:sz w:val="24"/>
          <w:szCs w:val="24"/>
        </w:rPr>
        <w:t xml:space="preserve"> e incompatibilità degli incarichi</w:t>
      </w:r>
      <w:r w:rsidR="00E15236" w:rsidRPr="00197146">
        <w:rPr>
          <w:rFonts w:cstheme="minorHAnsi"/>
          <w:sz w:val="24"/>
          <w:szCs w:val="24"/>
        </w:rPr>
        <w:t>,</w:t>
      </w:r>
      <w:r w:rsidRPr="00197146">
        <w:rPr>
          <w:rFonts w:cstheme="minorHAnsi"/>
          <w:sz w:val="24"/>
          <w:szCs w:val="24"/>
        </w:rPr>
        <w:t xml:space="preserve"> con riguardo ad amministratori e</w:t>
      </w:r>
      <w:r w:rsidR="00680F82" w:rsidRPr="00197146">
        <w:rPr>
          <w:rFonts w:cstheme="minorHAnsi"/>
          <w:sz w:val="24"/>
          <w:szCs w:val="24"/>
        </w:rPr>
        <w:t xml:space="preserve"> Responsabili di Area</w:t>
      </w:r>
      <w:r w:rsidRPr="00197146">
        <w:rPr>
          <w:rFonts w:cstheme="minorHAnsi"/>
          <w:sz w:val="24"/>
          <w:szCs w:val="24"/>
        </w:rPr>
        <w:t>.</w:t>
      </w:r>
    </w:p>
    <w:p w14:paraId="3C0A1C70" w14:textId="7F467A14" w:rsidR="00591447" w:rsidRPr="00197146" w:rsidRDefault="00591447" w:rsidP="002E1C0C">
      <w:pPr>
        <w:autoSpaceDE w:val="0"/>
        <w:autoSpaceDN w:val="0"/>
        <w:adjustRightInd w:val="0"/>
        <w:spacing w:after="0" w:line="240" w:lineRule="auto"/>
        <w:jc w:val="both"/>
        <w:rPr>
          <w:rFonts w:cstheme="minorHAnsi"/>
          <w:sz w:val="24"/>
          <w:szCs w:val="24"/>
        </w:rPr>
      </w:pPr>
      <w:r>
        <w:rPr>
          <w:rFonts w:cstheme="minorHAnsi"/>
          <w:sz w:val="24"/>
          <w:szCs w:val="24"/>
        </w:rPr>
        <w:t>Il responsabile del piano ant</w:t>
      </w:r>
      <w:r w:rsidR="00D46B25">
        <w:rPr>
          <w:rFonts w:cstheme="minorHAnsi"/>
          <w:sz w:val="24"/>
          <w:szCs w:val="24"/>
        </w:rPr>
        <w:t>icorruzione</w:t>
      </w:r>
      <w:r w:rsidR="00D46B25" w:rsidRPr="00CE0739">
        <w:rPr>
          <w:rFonts w:cstheme="minorHAnsi"/>
          <w:sz w:val="24"/>
          <w:szCs w:val="24"/>
        </w:rPr>
        <w:t>, entro il 31/12/20</w:t>
      </w:r>
      <w:r w:rsidR="005A7901" w:rsidRPr="00CE0739">
        <w:rPr>
          <w:rFonts w:cstheme="minorHAnsi"/>
          <w:sz w:val="24"/>
          <w:szCs w:val="24"/>
        </w:rPr>
        <w:t>2</w:t>
      </w:r>
      <w:r w:rsidR="003C0B68">
        <w:rPr>
          <w:rFonts w:cstheme="minorHAnsi"/>
          <w:sz w:val="24"/>
          <w:szCs w:val="24"/>
        </w:rPr>
        <w:t>1</w:t>
      </w:r>
      <w:r w:rsidRPr="00CE0739">
        <w:rPr>
          <w:rFonts w:cstheme="minorHAnsi"/>
          <w:sz w:val="24"/>
          <w:szCs w:val="24"/>
        </w:rPr>
        <w:t>,</w:t>
      </w:r>
      <w:r>
        <w:rPr>
          <w:rFonts w:cstheme="minorHAnsi"/>
          <w:sz w:val="24"/>
          <w:szCs w:val="24"/>
        </w:rPr>
        <w:t xml:space="preserve"> effettuerà una verifica a campione sul 30% delle dichiarazioni di </w:t>
      </w:r>
      <w:proofErr w:type="spellStart"/>
      <w:r>
        <w:rPr>
          <w:rFonts w:cstheme="minorHAnsi"/>
          <w:sz w:val="24"/>
          <w:szCs w:val="24"/>
        </w:rPr>
        <w:t>inconferibilità</w:t>
      </w:r>
      <w:proofErr w:type="spellEnd"/>
      <w:r>
        <w:rPr>
          <w:rFonts w:cstheme="minorHAnsi"/>
          <w:sz w:val="24"/>
          <w:szCs w:val="24"/>
        </w:rPr>
        <w:t xml:space="preserve"> e incompatibilità degli incarichi, presentate dai Responsabili di Area.</w:t>
      </w:r>
    </w:p>
    <w:p w14:paraId="6AF1CA54" w14:textId="77777777" w:rsidR="002E1C0C" w:rsidRPr="00197146" w:rsidRDefault="002E1C0C" w:rsidP="002E1C0C">
      <w:pPr>
        <w:autoSpaceDE w:val="0"/>
        <w:autoSpaceDN w:val="0"/>
        <w:adjustRightInd w:val="0"/>
        <w:spacing w:after="0" w:line="240" w:lineRule="auto"/>
        <w:jc w:val="both"/>
        <w:rPr>
          <w:rFonts w:cstheme="minorHAnsi"/>
          <w:sz w:val="24"/>
          <w:szCs w:val="24"/>
        </w:rPr>
      </w:pPr>
      <w:r w:rsidRPr="00197146">
        <w:rPr>
          <w:rFonts w:cstheme="minorHAnsi"/>
          <w:sz w:val="24"/>
          <w:szCs w:val="24"/>
        </w:rPr>
        <w:t>A tale fine</w:t>
      </w:r>
      <w:r w:rsidR="00E15236" w:rsidRPr="00197146">
        <w:rPr>
          <w:rFonts w:cstheme="minorHAnsi"/>
          <w:sz w:val="24"/>
          <w:szCs w:val="24"/>
        </w:rPr>
        <w:t>,</w:t>
      </w:r>
      <w:r w:rsidRPr="00197146">
        <w:rPr>
          <w:rFonts w:cstheme="minorHAnsi"/>
          <w:sz w:val="24"/>
          <w:szCs w:val="24"/>
        </w:rPr>
        <w:t xml:space="preserve"> il responsabile contesta all'interess</w:t>
      </w:r>
      <w:r w:rsidR="00591447">
        <w:rPr>
          <w:rFonts w:cstheme="minorHAnsi"/>
          <w:sz w:val="24"/>
          <w:szCs w:val="24"/>
        </w:rPr>
        <w:t xml:space="preserve">ato l’eventuale </w:t>
      </w:r>
      <w:r w:rsidRPr="00197146">
        <w:rPr>
          <w:rFonts w:cstheme="minorHAnsi"/>
          <w:sz w:val="24"/>
          <w:szCs w:val="24"/>
        </w:rPr>
        <w:t xml:space="preserve">esistenza o l'insorgere delle situazioni di </w:t>
      </w:r>
      <w:proofErr w:type="spellStart"/>
      <w:r w:rsidRPr="00197146">
        <w:rPr>
          <w:rFonts w:cstheme="minorHAnsi"/>
          <w:sz w:val="24"/>
          <w:szCs w:val="24"/>
        </w:rPr>
        <w:t>inconferibilità</w:t>
      </w:r>
      <w:proofErr w:type="spellEnd"/>
      <w:r w:rsidRPr="00197146">
        <w:rPr>
          <w:rFonts w:cstheme="minorHAnsi"/>
          <w:sz w:val="24"/>
          <w:szCs w:val="24"/>
        </w:rPr>
        <w:t xml:space="preserve"> o incompatibilità di cui al decreto citato.</w:t>
      </w:r>
    </w:p>
    <w:p w14:paraId="58EBE9F5" w14:textId="77777777" w:rsidR="002E1C0C" w:rsidRPr="00197146" w:rsidRDefault="002E1C0C" w:rsidP="002E1C0C">
      <w:pPr>
        <w:autoSpaceDE w:val="0"/>
        <w:autoSpaceDN w:val="0"/>
        <w:adjustRightInd w:val="0"/>
        <w:spacing w:after="0" w:line="240" w:lineRule="auto"/>
        <w:jc w:val="both"/>
        <w:rPr>
          <w:rFonts w:cstheme="minorHAnsi"/>
          <w:sz w:val="24"/>
          <w:szCs w:val="24"/>
        </w:rPr>
      </w:pPr>
      <w:r w:rsidRPr="00197146">
        <w:rPr>
          <w:rFonts w:cstheme="minorHAnsi"/>
          <w:sz w:val="24"/>
          <w:szCs w:val="24"/>
        </w:rPr>
        <w:t>All'atto del conferimento dell'incarico</w:t>
      </w:r>
      <w:r w:rsidR="00E15236" w:rsidRPr="00197146">
        <w:rPr>
          <w:rFonts w:cstheme="minorHAnsi"/>
          <w:sz w:val="24"/>
          <w:szCs w:val="24"/>
        </w:rPr>
        <w:t>,</w:t>
      </w:r>
      <w:r w:rsidRPr="00197146">
        <w:rPr>
          <w:rFonts w:cstheme="minorHAnsi"/>
          <w:sz w:val="24"/>
          <w:szCs w:val="24"/>
        </w:rPr>
        <w:t xml:space="preserve"> l'interessato presenta una dichiarazione sulla insussistenza di una delle cause di </w:t>
      </w:r>
      <w:proofErr w:type="spellStart"/>
      <w:r w:rsidRPr="00197146">
        <w:rPr>
          <w:rFonts w:cstheme="minorHAnsi"/>
          <w:sz w:val="24"/>
          <w:szCs w:val="24"/>
        </w:rPr>
        <w:t>inconferi</w:t>
      </w:r>
      <w:r w:rsidR="00E15236" w:rsidRPr="00197146">
        <w:rPr>
          <w:rFonts w:cstheme="minorHAnsi"/>
          <w:sz w:val="24"/>
          <w:szCs w:val="24"/>
        </w:rPr>
        <w:t>bilità</w:t>
      </w:r>
      <w:proofErr w:type="spellEnd"/>
      <w:r w:rsidR="00E15236" w:rsidRPr="00197146">
        <w:rPr>
          <w:rFonts w:cstheme="minorHAnsi"/>
          <w:sz w:val="24"/>
          <w:szCs w:val="24"/>
        </w:rPr>
        <w:t xml:space="preserve"> di cui al decreto citato ed è tenuto a comunicare formalmente e tempestivamente all’ente il successivo insorgere di eventuali cause di </w:t>
      </w:r>
      <w:proofErr w:type="spellStart"/>
      <w:r w:rsidR="00E15236" w:rsidRPr="00197146">
        <w:rPr>
          <w:rFonts w:cstheme="minorHAnsi"/>
          <w:sz w:val="24"/>
          <w:szCs w:val="24"/>
        </w:rPr>
        <w:t>inconferibilità</w:t>
      </w:r>
      <w:proofErr w:type="spellEnd"/>
      <w:r w:rsidR="00E15236" w:rsidRPr="00197146">
        <w:rPr>
          <w:rFonts w:cstheme="minorHAnsi"/>
          <w:sz w:val="24"/>
          <w:szCs w:val="24"/>
        </w:rPr>
        <w:t>.</w:t>
      </w:r>
    </w:p>
    <w:p w14:paraId="6D7B3624" w14:textId="77777777" w:rsidR="002E1C0C" w:rsidRDefault="002E1C0C" w:rsidP="002E1C0C">
      <w:pPr>
        <w:autoSpaceDE w:val="0"/>
        <w:autoSpaceDN w:val="0"/>
        <w:adjustRightInd w:val="0"/>
        <w:spacing w:after="0" w:line="240" w:lineRule="auto"/>
        <w:jc w:val="both"/>
        <w:rPr>
          <w:rFonts w:cstheme="minorHAnsi"/>
          <w:sz w:val="24"/>
          <w:szCs w:val="24"/>
        </w:rPr>
      </w:pPr>
      <w:r w:rsidRPr="00197146">
        <w:rPr>
          <w:rFonts w:cstheme="minorHAnsi"/>
          <w:sz w:val="24"/>
          <w:szCs w:val="24"/>
        </w:rPr>
        <w:t>Le dichiarazioni suddette sono pubblicate nel sito web comunale. La dichiarazione è condizione per l'acquisizione dell'efficacia dell'incarico.</w:t>
      </w:r>
    </w:p>
    <w:p w14:paraId="2AD8F0A0" w14:textId="77777777" w:rsidR="00E81D9E" w:rsidRPr="00355A90" w:rsidRDefault="00E81D9E" w:rsidP="002E1C0C">
      <w:pPr>
        <w:autoSpaceDE w:val="0"/>
        <w:autoSpaceDN w:val="0"/>
        <w:adjustRightInd w:val="0"/>
        <w:spacing w:after="0" w:line="240" w:lineRule="auto"/>
        <w:jc w:val="both"/>
        <w:rPr>
          <w:rFonts w:cstheme="minorHAnsi"/>
          <w:sz w:val="24"/>
          <w:szCs w:val="24"/>
        </w:rPr>
      </w:pPr>
    </w:p>
    <w:p w14:paraId="5F93F32E" w14:textId="77777777" w:rsidR="00BC7707" w:rsidRPr="00355A90" w:rsidRDefault="00BC7707" w:rsidP="002E1C0C">
      <w:pPr>
        <w:autoSpaceDE w:val="0"/>
        <w:autoSpaceDN w:val="0"/>
        <w:adjustRightInd w:val="0"/>
        <w:spacing w:after="0" w:line="240" w:lineRule="auto"/>
        <w:jc w:val="center"/>
        <w:rPr>
          <w:rFonts w:cstheme="minorHAnsi"/>
          <w:b/>
          <w:sz w:val="24"/>
          <w:szCs w:val="24"/>
        </w:rPr>
      </w:pPr>
    </w:p>
    <w:p w14:paraId="49E5095F" w14:textId="69E11F58" w:rsidR="002E1C0C" w:rsidRPr="00355A90" w:rsidRDefault="007833FA" w:rsidP="002E1C0C">
      <w:pPr>
        <w:autoSpaceDE w:val="0"/>
        <w:autoSpaceDN w:val="0"/>
        <w:adjustRightInd w:val="0"/>
        <w:spacing w:after="0" w:line="240" w:lineRule="auto"/>
        <w:jc w:val="center"/>
        <w:rPr>
          <w:rFonts w:cstheme="minorHAnsi"/>
          <w:b/>
          <w:sz w:val="24"/>
          <w:szCs w:val="24"/>
        </w:rPr>
      </w:pPr>
      <w:r w:rsidRPr="00355A90">
        <w:rPr>
          <w:rFonts w:cstheme="minorHAnsi"/>
          <w:b/>
          <w:sz w:val="24"/>
          <w:szCs w:val="24"/>
        </w:rPr>
        <w:t>Art. 1</w:t>
      </w:r>
      <w:r w:rsidR="009705A9">
        <w:rPr>
          <w:rFonts w:cstheme="minorHAnsi"/>
          <w:b/>
          <w:sz w:val="24"/>
          <w:szCs w:val="24"/>
        </w:rPr>
        <w:t>2</w:t>
      </w:r>
    </w:p>
    <w:p w14:paraId="72A55D4C" w14:textId="77777777" w:rsidR="002E1C0C" w:rsidRPr="00355A90" w:rsidRDefault="002E1C0C" w:rsidP="002E1C0C">
      <w:pPr>
        <w:autoSpaceDE w:val="0"/>
        <w:autoSpaceDN w:val="0"/>
        <w:adjustRightInd w:val="0"/>
        <w:spacing w:after="0" w:line="240" w:lineRule="auto"/>
        <w:jc w:val="center"/>
        <w:rPr>
          <w:rFonts w:cstheme="minorHAnsi"/>
          <w:b/>
          <w:sz w:val="24"/>
          <w:szCs w:val="24"/>
        </w:rPr>
      </w:pPr>
      <w:r w:rsidRPr="00355A90">
        <w:rPr>
          <w:rFonts w:cstheme="minorHAnsi"/>
          <w:b/>
          <w:sz w:val="24"/>
          <w:szCs w:val="24"/>
        </w:rPr>
        <w:t>Codice di comportamento e responsabilità disciplinare</w:t>
      </w:r>
    </w:p>
    <w:p w14:paraId="4CF91A01" w14:textId="77777777" w:rsidR="00BC7707" w:rsidRPr="00355A90" w:rsidRDefault="00BC7707" w:rsidP="002E1C0C">
      <w:pPr>
        <w:autoSpaceDE w:val="0"/>
        <w:autoSpaceDN w:val="0"/>
        <w:adjustRightInd w:val="0"/>
        <w:spacing w:after="0" w:line="240" w:lineRule="auto"/>
        <w:jc w:val="center"/>
        <w:rPr>
          <w:rFonts w:cstheme="minorHAnsi"/>
          <w:b/>
          <w:sz w:val="24"/>
          <w:szCs w:val="24"/>
        </w:rPr>
      </w:pPr>
    </w:p>
    <w:p w14:paraId="0B6779B3" w14:textId="77777777" w:rsidR="002E1C0C" w:rsidRPr="00D15C23" w:rsidRDefault="00511EDF" w:rsidP="002E1C0C">
      <w:pPr>
        <w:autoSpaceDE w:val="0"/>
        <w:autoSpaceDN w:val="0"/>
        <w:adjustRightInd w:val="0"/>
        <w:spacing w:after="0" w:line="240" w:lineRule="auto"/>
        <w:jc w:val="both"/>
        <w:rPr>
          <w:rFonts w:cstheme="minorHAnsi"/>
          <w:sz w:val="24"/>
          <w:szCs w:val="24"/>
        </w:rPr>
      </w:pPr>
      <w:r w:rsidRPr="00D15C23">
        <w:rPr>
          <w:rFonts w:cstheme="minorHAnsi"/>
          <w:sz w:val="24"/>
          <w:szCs w:val="24"/>
        </w:rPr>
        <w:t>Si fa espresso rinvio, per le materie ivi disciplinate, al</w:t>
      </w:r>
      <w:r w:rsidR="002E1C0C" w:rsidRPr="00D15C23">
        <w:rPr>
          <w:rFonts w:cstheme="minorHAnsi"/>
          <w:sz w:val="24"/>
          <w:szCs w:val="24"/>
        </w:rPr>
        <w:t xml:space="preserve"> Codice di Comportamento dei </w:t>
      </w:r>
      <w:r w:rsidRPr="00D15C23">
        <w:rPr>
          <w:rFonts w:cstheme="minorHAnsi"/>
          <w:sz w:val="24"/>
          <w:szCs w:val="24"/>
        </w:rPr>
        <w:t xml:space="preserve">dipendenti pubblici di cui </w:t>
      </w:r>
      <w:r w:rsidR="002E1C0C" w:rsidRPr="00D15C23">
        <w:rPr>
          <w:rFonts w:cstheme="minorHAnsi"/>
          <w:sz w:val="24"/>
          <w:szCs w:val="24"/>
        </w:rPr>
        <w:t>al D.P.R. 16 apr</w:t>
      </w:r>
      <w:r w:rsidRPr="00D15C23">
        <w:rPr>
          <w:rFonts w:cstheme="minorHAnsi"/>
          <w:sz w:val="24"/>
          <w:szCs w:val="24"/>
        </w:rPr>
        <w:t>ile 2013, n. 62</w:t>
      </w:r>
      <w:r w:rsidR="002E1C0C" w:rsidRPr="00D15C23">
        <w:rPr>
          <w:rFonts w:cstheme="minorHAnsi"/>
          <w:sz w:val="24"/>
          <w:szCs w:val="24"/>
        </w:rPr>
        <w:t>.</w:t>
      </w:r>
    </w:p>
    <w:p w14:paraId="1BB479A2" w14:textId="77777777" w:rsidR="002F1D70" w:rsidRDefault="002E1C0C" w:rsidP="002E1C0C">
      <w:pPr>
        <w:autoSpaceDE w:val="0"/>
        <w:autoSpaceDN w:val="0"/>
        <w:adjustRightInd w:val="0"/>
        <w:spacing w:after="0" w:line="240" w:lineRule="auto"/>
        <w:jc w:val="both"/>
        <w:rPr>
          <w:rFonts w:cstheme="minorHAnsi"/>
          <w:sz w:val="24"/>
          <w:szCs w:val="24"/>
        </w:rPr>
      </w:pPr>
      <w:r w:rsidRPr="00D15C23">
        <w:rPr>
          <w:rFonts w:cstheme="minorHAnsi"/>
          <w:sz w:val="24"/>
          <w:szCs w:val="24"/>
        </w:rPr>
        <w:t xml:space="preserve">Il codice di comportamento </w:t>
      </w:r>
      <w:r w:rsidR="00D15C23">
        <w:rPr>
          <w:rFonts w:cstheme="minorHAnsi"/>
          <w:sz w:val="24"/>
          <w:szCs w:val="24"/>
        </w:rPr>
        <w:t xml:space="preserve">è stato approvato con delibera di G.C. n. </w:t>
      </w:r>
      <w:r w:rsidR="002F1D70">
        <w:rPr>
          <w:rFonts w:cstheme="minorHAnsi"/>
          <w:sz w:val="24"/>
          <w:szCs w:val="24"/>
        </w:rPr>
        <w:t>131 del 17/11/2015 e successivamente trasmesso, sia tramite mail che mediante consegna diretta, a tutti i dipendenti e collaboratori a qualsiasi titolo dell’ente.</w:t>
      </w:r>
    </w:p>
    <w:p w14:paraId="75AAF8C4" w14:textId="72D3EC5D" w:rsidR="0094449E" w:rsidRPr="00D949F9" w:rsidRDefault="00D768A3" w:rsidP="002E1C0C">
      <w:pPr>
        <w:autoSpaceDE w:val="0"/>
        <w:autoSpaceDN w:val="0"/>
        <w:adjustRightInd w:val="0"/>
        <w:spacing w:after="0" w:line="240" w:lineRule="auto"/>
        <w:jc w:val="both"/>
        <w:rPr>
          <w:rFonts w:cstheme="minorHAnsi"/>
          <w:sz w:val="24"/>
          <w:szCs w:val="24"/>
        </w:rPr>
      </w:pPr>
      <w:r w:rsidRPr="00080F87">
        <w:rPr>
          <w:rFonts w:cstheme="minorHAnsi"/>
          <w:sz w:val="24"/>
          <w:szCs w:val="24"/>
        </w:rPr>
        <w:t>Si pro</w:t>
      </w:r>
      <w:r w:rsidR="0063697F" w:rsidRPr="00080F87">
        <w:rPr>
          <w:rFonts w:cstheme="minorHAnsi"/>
          <w:sz w:val="24"/>
          <w:szCs w:val="24"/>
        </w:rPr>
        <w:t>vvederà all’adeguamento del codice di comportamento dell’ente, a</w:t>
      </w:r>
      <w:r w:rsidR="00B76711" w:rsidRPr="00080F87">
        <w:rPr>
          <w:rFonts w:cstheme="minorHAnsi"/>
          <w:sz w:val="24"/>
          <w:szCs w:val="24"/>
        </w:rPr>
        <w:t xml:space="preserve"> seguito </w:t>
      </w:r>
      <w:r w:rsidR="00BA4C4B" w:rsidRPr="00080F87">
        <w:rPr>
          <w:rFonts w:cstheme="minorHAnsi"/>
          <w:sz w:val="24"/>
          <w:szCs w:val="24"/>
        </w:rPr>
        <w:t xml:space="preserve">dell’approvazione </w:t>
      </w:r>
      <w:r w:rsidR="00482078" w:rsidRPr="00080F87">
        <w:rPr>
          <w:rFonts w:cstheme="minorHAnsi"/>
          <w:sz w:val="24"/>
          <w:szCs w:val="24"/>
        </w:rPr>
        <w:t xml:space="preserve">da parte dell’ANAC, con delibera n. 177 del 19 febbraio 2020, </w:t>
      </w:r>
      <w:r w:rsidR="00B76711" w:rsidRPr="00080F87">
        <w:rPr>
          <w:rFonts w:cstheme="minorHAnsi"/>
          <w:sz w:val="24"/>
          <w:szCs w:val="24"/>
        </w:rPr>
        <w:t>d</w:t>
      </w:r>
      <w:r w:rsidR="00BA4C4B" w:rsidRPr="00080F87">
        <w:rPr>
          <w:rFonts w:cstheme="minorHAnsi"/>
          <w:sz w:val="24"/>
          <w:szCs w:val="24"/>
        </w:rPr>
        <w:t>elle</w:t>
      </w:r>
      <w:r w:rsidR="00B76711" w:rsidRPr="00080F87">
        <w:rPr>
          <w:rFonts w:cstheme="minorHAnsi"/>
          <w:sz w:val="24"/>
          <w:szCs w:val="24"/>
        </w:rPr>
        <w:t xml:space="preserve"> nuove linee guida in materia di codici di comportamento</w:t>
      </w:r>
      <w:r w:rsidR="00851187" w:rsidRPr="00080F87">
        <w:rPr>
          <w:rFonts w:cstheme="minorHAnsi"/>
          <w:sz w:val="24"/>
          <w:szCs w:val="24"/>
        </w:rPr>
        <w:t>,</w:t>
      </w:r>
      <w:r w:rsidR="00851187">
        <w:rPr>
          <w:rFonts w:cstheme="minorHAnsi"/>
          <w:sz w:val="24"/>
          <w:szCs w:val="24"/>
        </w:rPr>
        <w:t xml:space="preserve"> di orientamento al</w:t>
      </w:r>
      <w:r w:rsidR="00BE3E8E" w:rsidRPr="00860965">
        <w:rPr>
          <w:rFonts w:cstheme="minorHAnsi"/>
          <w:sz w:val="24"/>
          <w:szCs w:val="24"/>
        </w:rPr>
        <w:t xml:space="preserve">le amministrazioni nella predisposizione di nuovi codici di comportamento con contenuti più coerenti con quanto previsto dal legislatore e soprattutto, utili al fine di realizzare gli obiettivi </w:t>
      </w:r>
      <w:r w:rsidR="009E7BEF" w:rsidRPr="00860965">
        <w:rPr>
          <w:rFonts w:cstheme="minorHAnsi"/>
          <w:sz w:val="24"/>
          <w:szCs w:val="24"/>
        </w:rPr>
        <w:t>di una migliore cura dell’interesse pubblico</w:t>
      </w:r>
      <w:r w:rsidR="00D949F9">
        <w:rPr>
          <w:rFonts w:cstheme="minorHAnsi"/>
          <w:strike/>
          <w:sz w:val="24"/>
          <w:szCs w:val="24"/>
        </w:rPr>
        <w:t xml:space="preserve"> </w:t>
      </w:r>
    </w:p>
    <w:p w14:paraId="3B166AE5" w14:textId="0D291BBD" w:rsidR="0063697F" w:rsidRPr="00D949F9" w:rsidRDefault="0063697F" w:rsidP="002E1C0C">
      <w:pPr>
        <w:autoSpaceDE w:val="0"/>
        <w:autoSpaceDN w:val="0"/>
        <w:adjustRightInd w:val="0"/>
        <w:spacing w:after="0" w:line="240" w:lineRule="auto"/>
        <w:jc w:val="both"/>
        <w:rPr>
          <w:rFonts w:cstheme="minorHAnsi"/>
          <w:strike/>
          <w:sz w:val="24"/>
          <w:szCs w:val="24"/>
        </w:rPr>
      </w:pPr>
      <w:r w:rsidRPr="00384EE6">
        <w:rPr>
          <w:rFonts w:cstheme="minorHAnsi"/>
          <w:sz w:val="24"/>
          <w:szCs w:val="24"/>
        </w:rPr>
        <w:t xml:space="preserve">A seguito del trasferimento all’Unione Comuni Modenesi Area Nord, con decorrenza 1° giugno 2018, delle funzioni inerenti </w:t>
      </w:r>
      <w:proofErr w:type="gramStart"/>
      <w:r w:rsidRPr="00384EE6">
        <w:rPr>
          <w:rFonts w:cstheme="minorHAnsi"/>
          <w:sz w:val="24"/>
          <w:szCs w:val="24"/>
        </w:rPr>
        <w:t>la</w:t>
      </w:r>
      <w:proofErr w:type="gramEnd"/>
      <w:r w:rsidRPr="00384EE6">
        <w:rPr>
          <w:rFonts w:cstheme="minorHAnsi"/>
          <w:sz w:val="24"/>
          <w:szCs w:val="24"/>
        </w:rPr>
        <w:t xml:space="preserve"> gestione del personale</w:t>
      </w:r>
      <w:r w:rsidR="005016FB" w:rsidRPr="00384EE6">
        <w:rPr>
          <w:rFonts w:cstheme="minorHAnsi"/>
          <w:sz w:val="24"/>
          <w:szCs w:val="24"/>
        </w:rPr>
        <w:t>, l’adeguamento previsto</w:t>
      </w:r>
      <w:r w:rsidR="00D40BC5" w:rsidRPr="00384EE6">
        <w:rPr>
          <w:rFonts w:cstheme="minorHAnsi"/>
          <w:sz w:val="24"/>
          <w:szCs w:val="24"/>
        </w:rPr>
        <w:t xml:space="preserve"> </w:t>
      </w:r>
      <w:r w:rsidR="007C0979" w:rsidRPr="00384EE6">
        <w:rPr>
          <w:rFonts w:cstheme="minorHAnsi"/>
          <w:sz w:val="24"/>
          <w:szCs w:val="24"/>
        </w:rPr>
        <w:t>risulta</w:t>
      </w:r>
      <w:r w:rsidR="00D40BC5" w:rsidRPr="00384EE6">
        <w:rPr>
          <w:rFonts w:cstheme="minorHAnsi"/>
          <w:sz w:val="24"/>
          <w:szCs w:val="24"/>
        </w:rPr>
        <w:t xml:space="preserve"> di competenza degli </w:t>
      </w:r>
      <w:r w:rsidR="005016FB" w:rsidRPr="00384EE6">
        <w:rPr>
          <w:rFonts w:cstheme="minorHAnsi"/>
          <w:sz w:val="24"/>
          <w:szCs w:val="24"/>
        </w:rPr>
        <w:t xml:space="preserve">Uffici preposti all’interno dell’Unione </w:t>
      </w:r>
      <w:r w:rsidR="006D71C9" w:rsidRPr="00384EE6">
        <w:rPr>
          <w:rFonts w:cstheme="minorHAnsi"/>
          <w:sz w:val="24"/>
          <w:szCs w:val="24"/>
        </w:rPr>
        <w:t>stessa</w:t>
      </w:r>
      <w:r w:rsidR="005016FB" w:rsidRPr="00384EE6">
        <w:rPr>
          <w:rFonts w:cstheme="minorHAnsi"/>
          <w:sz w:val="24"/>
          <w:szCs w:val="24"/>
        </w:rPr>
        <w:t xml:space="preserve"> e titolati allo svolgimento della suddetta funzione</w:t>
      </w:r>
      <w:r w:rsidR="00860965">
        <w:rPr>
          <w:rFonts w:cstheme="minorHAnsi"/>
          <w:strike/>
          <w:sz w:val="24"/>
          <w:szCs w:val="24"/>
        </w:rPr>
        <w:t>.</w:t>
      </w:r>
    </w:p>
    <w:p w14:paraId="660F980C" w14:textId="77777777" w:rsidR="00D40BC5" w:rsidRPr="00355A90" w:rsidRDefault="00D40BC5" w:rsidP="002E1C0C">
      <w:pPr>
        <w:autoSpaceDE w:val="0"/>
        <w:autoSpaceDN w:val="0"/>
        <w:adjustRightInd w:val="0"/>
        <w:spacing w:after="0" w:line="240" w:lineRule="auto"/>
        <w:jc w:val="both"/>
        <w:rPr>
          <w:rFonts w:cstheme="minorHAnsi"/>
          <w:sz w:val="24"/>
          <w:szCs w:val="24"/>
        </w:rPr>
      </w:pPr>
    </w:p>
    <w:p w14:paraId="7F4901C9" w14:textId="4C80BA7C" w:rsidR="002E1C0C" w:rsidRPr="00355A90" w:rsidRDefault="007833FA" w:rsidP="002E1C0C">
      <w:pPr>
        <w:autoSpaceDE w:val="0"/>
        <w:autoSpaceDN w:val="0"/>
        <w:adjustRightInd w:val="0"/>
        <w:spacing w:after="0" w:line="240" w:lineRule="auto"/>
        <w:jc w:val="center"/>
        <w:rPr>
          <w:rFonts w:cstheme="minorHAnsi"/>
          <w:b/>
          <w:sz w:val="24"/>
          <w:szCs w:val="24"/>
        </w:rPr>
      </w:pPr>
      <w:r w:rsidRPr="00355A90">
        <w:rPr>
          <w:rFonts w:cstheme="minorHAnsi"/>
          <w:b/>
          <w:sz w:val="24"/>
          <w:szCs w:val="24"/>
        </w:rPr>
        <w:t>Art. 1</w:t>
      </w:r>
      <w:r w:rsidR="009705A9">
        <w:rPr>
          <w:rFonts w:cstheme="minorHAnsi"/>
          <w:b/>
          <w:sz w:val="24"/>
          <w:szCs w:val="24"/>
        </w:rPr>
        <w:t>3</w:t>
      </w:r>
    </w:p>
    <w:p w14:paraId="2ED67EC5" w14:textId="77777777" w:rsidR="002E1C0C" w:rsidRPr="00355A90" w:rsidRDefault="002E1C0C" w:rsidP="002E1C0C">
      <w:pPr>
        <w:jc w:val="center"/>
        <w:rPr>
          <w:rFonts w:cstheme="minorHAnsi"/>
          <w:b/>
          <w:sz w:val="24"/>
          <w:szCs w:val="24"/>
        </w:rPr>
      </w:pPr>
      <w:r w:rsidRPr="00355A90">
        <w:rPr>
          <w:rFonts w:cstheme="minorHAnsi"/>
          <w:b/>
          <w:sz w:val="24"/>
          <w:szCs w:val="24"/>
        </w:rPr>
        <w:t>Tutela del dipendente pubblico che segnal</w:t>
      </w:r>
      <w:r w:rsidR="00F70113">
        <w:rPr>
          <w:rFonts w:cstheme="minorHAnsi"/>
          <w:b/>
          <w:sz w:val="24"/>
          <w:szCs w:val="24"/>
        </w:rPr>
        <w:t>a</w:t>
      </w:r>
      <w:r w:rsidRPr="00355A90">
        <w:rPr>
          <w:rFonts w:cstheme="minorHAnsi"/>
          <w:b/>
          <w:sz w:val="24"/>
          <w:szCs w:val="24"/>
        </w:rPr>
        <w:t xml:space="preserve"> illeciti</w:t>
      </w:r>
    </w:p>
    <w:p w14:paraId="75CA240E" w14:textId="77777777" w:rsidR="00523545" w:rsidRDefault="00760C4F" w:rsidP="00523545">
      <w:pPr>
        <w:autoSpaceDE w:val="0"/>
        <w:autoSpaceDN w:val="0"/>
        <w:adjustRightInd w:val="0"/>
        <w:spacing w:after="0" w:line="240" w:lineRule="auto"/>
        <w:jc w:val="both"/>
        <w:rPr>
          <w:rFonts w:cstheme="minorHAnsi"/>
          <w:sz w:val="24"/>
          <w:szCs w:val="24"/>
        </w:rPr>
      </w:pPr>
      <w:r>
        <w:rPr>
          <w:rFonts w:cstheme="minorHAnsi"/>
          <w:sz w:val="24"/>
          <w:szCs w:val="24"/>
        </w:rPr>
        <w:t xml:space="preserve">In data 29 dicembre 2017 è entrata in vigore la legge 30 novembre 2017 n. 179 ad </w:t>
      </w:r>
      <w:proofErr w:type="gramStart"/>
      <w:r>
        <w:rPr>
          <w:rFonts w:cstheme="minorHAnsi"/>
          <w:sz w:val="24"/>
          <w:szCs w:val="24"/>
        </w:rPr>
        <w:t>oggetto</w:t>
      </w:r>
      <w:r w:rsidR="00D30C33">
        <w:rPr>
          <w:rFonts w:cstheme="minorHAnsi"/>
          <w:sz w:val="24"/>
          <w:szCs w:val="24"/>
        </w:rPr>
        <w:t xml:space="preserve"> </w:t>
      </w:r>
      <w:r>
        <w:rPr>
          <w:rFonts w:cstheme="minorHAnsi"/>
          <w:sz w:val="24"/>
          <w:szCs w:val="24"/>
        </w:rPr>
        <w:t>”</w:t>
      </w:r>
      <w:r w:rsidRPr="00D30C33">
        <w:rPr>
          <w:rFonts w:cstheme="minorHAnsi"/>
          <w:i/>
          <w:sz w:val="24"/>
          <w:szCs w:val="24"/>
        </w:rPr>
        <w:t>Disposizioni</w:t>
      </w:r>
      <w:proofErr w:type="gramEnd"/>
      <w:r w:rsidRPr="00D30C33">
        <w:rPr>
          <w:rFonts w:cstheme="minorHAnsi"/>
          <w:i/>
          <w:sz w:val="24"/>
          <w:szCs w:val="24"/>
        </w:rPr>
        <w:t xml:space="preserve"> per la tutela degli autori di segnalazioni di reati o irregolarità di cui siano venuti a conoscenza nell’ambito di un rapporto di lavoro pubblico o privato</w:t>
      </w:r>
      <w:r>
        <w:rPr>
          <w:rFonts w:cstheme="minorHAnsi"/>
          <w:sz w:val="24"/>
          <w:szCs w:val="24"/>
        </w:rPr>
        <w:t xml:space="preserve">”, che rafforza le tutele già previste nei confronti dei lavoratori che segnalano illeciti di cui </w:t>
      </w:r>
      <w:r w:rsidR="00F70113">
        <w:rPr>
          <w:rFonts w:cstheme="minorHAnsi"/>
          <w:sz w:val="24"/>
          <w:szCs w:val="24"/>
        </w:rPr>
        <w:t xml:space="preserve">gli stessi </w:t>
      </w:r>
      <w:r>
        <w:rPr>
          <w:rFonts w:cstheme="minorHAnsi"/>
          <w:sz w:val="24"/>
          <w:szCs w:val="24"/>
        </w:rPr>
        <w:t>vengano a conoscenza nell’ambito del proprio rapporto di lavoro.</w:t>
      </w:r>
    </w:p>
    <w:p w14:paraId="66D61AC7" w14:textId="57BBF50C" w:rsidR="004C3428" w:rsidRDefault="00760C4F" w:rsidP="004C3428">
      <w:pPr>
        <w:jc w:val="both"/>
        <w:rPr>
          <w:sz w:val="24"/>
          <w:szCs w:val="24"/>
        </w:rPr>
      </w:pPr>
      <w:r>
        <w:rPr>
          <w:rFonts w:cstheme="minorHAnsi"/>
          <w:sz w:val="24"/>
          <w:szCs w:val="24"/>
        </w:rPr>
        <w:t>In base alla riformul</w:t>
      </w:r>
      <w:r w:rsidR="004C3428">
        <w:rPr>
          <w:rFonts w:cstheme="minorHAnsi"/>
          <w:sz w:val="24"/>
          <w:szCs w:val="24"/>
        </w:rPr>
        <w:t xml:space="preserve">azione dell’articolo 54-bis del d.lgs. 165/2001, </w:t>
      </w:r>
      <w:r w:rsidR="004C3428">
        <w:rPr>
          <w:sz w:val="24"/>
          <w:szCs w:val="24"/>
        </w:rPr>
        <w:t>i</w:t>
      </w:r>
      <w:r w:rsidR="004C3428" w:rsidRPr="004C3428">
        <w:rPr>
          <w:sz w:val="24"/>
          <w:szCs w:val="24"/>
        </w:rPr>
        <w:t xml:space="preserve">l dipendente che segnala al responsabile </w:t>
      </w:r>
      <w:r w:rsidR="004C3428">
        <w:rPr>
          <w:sz w:val="24"/>
          <w:szCs w:val="24"/>
        </w:rPr>
        <w:t>della prevenzione della corruzione e della trasparenza,</w:t>
      </w:r>
      <w:r w:rsidR="004C3428" w:rsidRPr="004C3428">
        <w:rPr>
          <w:sz w:val="24"/>
          <w:szCs w:val="24"/>
        </w:rPr>
        <w:t xml:space="preserve"> o</w:t>
      </w:r>
      <w:r w:rsidR="004C3428">
        <w:rPr>
          <w:sz w:val="24"/>
          <w:szCs w:val="24"/>
        </w:rPr>
        <w:t xml:space="preserve">vvero </w:t>
      </w:r>
      <w:r w:rsidR="004C3428" w:rsidRPr="004C3428">
        <w:rPr>
          <w:sz w:val="24"/>
          <w:szCs w:val="24"/>
        </w:rPr>
        <w:t>all’A</w:t>
      </w:r>
      <w:r w:rsidR="004C3428">
        <w:rPr>
          <w:sz w:val="24"/>
          <w:szCs w:val="24"/>
        </w:rPr>
        <w:t>NAC</w:t>
      </w:r>
      <w:r w:rsidR="004C3428" w:rsidRPr="004C3428">
        <w:rPr>
          <w:sz w:val="24"/>
          <w:szCs w:val="24"/>
        </w:rPr>
        <w:t xml:space="preserve"> o all’autorità giudiziaria ordinaria o contabile</w:t>
      </w:r>
      <w:r w:rsidR="004C3428">
        <w:rPr>
          <w:sz w:val="24"/>
          <w:szCs w:val="24"/>
        </w:rPr>
        <w:t>,</w:t>
      </w:r>
      <w:r w:rsidR="004C3428" w:rsidRPr="004C3428">
        <w:rPr>
          <w:sz w:val="24"/>
          <w:szCs w:val="24"/>
        </w:rPr>
        <w:t xml:space="preserve"> condotte illecite o abusi di cui sia venuto a conoscenza in ragione  del </w:t>
      </w:r>
      <w:r w:rsidR="00F70113">
        <w:rPr>
          <w:sz w:val="24"/>
          <w:szCs w:val="24"/>
        </w:rPr>
        <w:t>proprio</w:t>
      </w:r>
      <w:r w:rsidR="004C3428" w:rsidRPr="004C3428">
        <w:rPr>
          <w:sz w:val="24"/>
          <w:szCs w:val="24"/>
        </w:rPr>
        <w:t xml:space="preserve"> rapporto di lavoro, non può essere soggetto a sanzioni, </w:t>
      </w:r>
      <w:r w:rsidR="00735B1B">
        <w:rPr>
          <w:sz w:val="24"/>
          <w:szCs w:val="24"/>
        </w:rPr>
        <w:t>demansionamenti</w:t>
      </w:r>
      <w:r w:rsidR="004C3428">
        <w:rPr>
          <w:sz w:val="24"/>
          <w:szCs w:val="24"/>
        </w:rPr>
        <w:t xml:space="preserve">, né </w:t>
      </w:r>
      <w:r w:rsidR="004C3428" w:rsidRPr="004C3428">
        <w:rPr>
          <w:sz w:val="24"/>
          <w:szCs w:val="24"/>
        </w:rPr>
        <w:t xml:space="preserve">può essere </w:t>
      </w:r>
      <w:r w:rsidR="004C3428" w:rsidRPr="004C3428">
        <w:rPr>
          <w:sz w:val="24"/>
          <w:szCs w:val="24"/>
        </w:rPr>
        <w:lastRenderedPageBreak/>
        <w:t>licenziato,</w:t>
      </w:r>
      <w:r w:rsidR="004C3428">
        <w:rPr>
          <w:sz w:val="24"/>
          <w:szCs w:val="24"/>
        </w:rPr>
        <w:t xml:space="preserve"> </w:t>
      </w:r>
      <w:r w:rsidR="004C3428" w:rsidRPr="004C3428">
        <w:rPr>
          <w:sz w:val="24"/>
          <w:szCs w:val="24"/>
        </w:rPr>
        <w:t>trasferito o sottoposto ad altre misure organizzative che comportino effetti  negativi sulle su</w:t>
      </w:r>
      <w:r w:rsidR="004C3428">
        <w:rPr>
          <w:sz w:val="24"/>
          <w:szCs w:val="24"/>
        </w:rPr>
        <w:t>e</w:t>
      </w:r>
      <w:r w:rsidR="004C3428" w:rsidRPr="004C3428">
        <w:rPr>
          <w:sz w:val="24"/>
          <w:szCs w:val="24"/>
        </w:rPr>
        <w:t xml:space="preserve"> condizioni di lavoro</w:t>
      </w:r>
      <w:r w:rsidR="00F70113">
        <w:rPr>
          <w:sz w:val="24"/>
          <w:szCs w:val="24"/>
        </w:rPr>
        <w:t xml:space="preserve"> </w:t>
      </w:r>
      <w:r w:rsidR="004C3428" w:rsidRPr="004C3428">
        <w:rPr>
          <w:sz w:val="24"/>
          <w:szCs w:val="24"/>
        </w:rPr>
        <w:t>per motivi collegati alla sua segnalazione.</w:t>
      </w:r>
    </w:p>
    <w:p w14:paraId="3ECE4180" w14:textId="77777777" w:rsidR="004C3428" w:rsidRPr="004C3428" w:rsidRDefault="004C3428" w:rsidP="004C3428">
      <w:pPr>
        <w:jc w:val="both"/>
        <w:rPr>
          <w:sz w:val="24"/>
          <w:szCs w:val="24"/>
        </w:rPr>
      </w:pPr>
      <w:r>
        <w:rPr>
          <w:sz w:val="24"/>
          <w:szCs w:val="24"/>
        </w:rPr>
        <w:t>I</w:t>
      </w:r>
      <w:r w:rsidRPr="004C3428">
        <w:rPr>
          <w:sz w:val="24"/>
          <w:szCs w:val="24"/>
        </w:rPr>
        <w:t>n caso di licenziamento</w:t>
      </w:r>
      <w:r w:rsidR="00F70113">
        <w:rPr>
          <w:sz w:val="24"/>
          <w:szCs w:val="24"/>
        </w:rPr>
        <w:t>,</w:t>
      </w:r>
      <w:r w:rsidRPr="004C3428">
        <w:rPr>
          <w:sz w:val="24"/>
          <w:szCs w:val="24"/>
        </w:rPr>
        <w:t xml:space="preserve"> il dipendente che </w:t>
      </w:r>
      <w:r w:rsidR="00C02255">
        <w:rPr>
          <w:sz w:val="24"/>
          <w:szCs w:val="24"/>
        </w:rPr>
        <w:t xml:space="preserve">ha </w:t>
      </w:r>
      <w:r w:rsidRPr="004C3428">
        <w:rPr>
          <w:sz w:val="24"/>
          <w:szCs w:val="24"/>
        </w:rPr>
        <w:t>effettuato le segnalazioni dovrà essere reintegrato nel</w:t>
      </w:r>
      <w:r w:rsidR="00F70113">
        <w:rPr>
          <w:sz w:val="24"/>
          <w:szCs w:val="24"/>
        </w:rPr>
        <w:t xml:space="preserve"> proprio</w:t>
      </w:r>
      <w:r w:rsidRPr="004C3428">
        <w:rPr>
          <w:sz w:val="24"/>
          <w:szCs w:val="24"/>
        </w:rPr>
        <w:t xml:space="preserve"> posto di lavoro </w:t>
      </w:r>
      <w:r>
        <w:rPr>
          <w:sz w:val="24"/>
          <w:szCs w:val="24"/>
        </w:rPr>
        <w:t xml:space="preserve">ai sensi dell’articolo 2 del d.lgs. </w:t>
      </w:r>
      <w:r w:rsidR="00656284">
        <w:rPr>
          <w:sz w:val="24"/>
          <w:szCs w:val="24"/>
        </w:rPr>
        <w:t xml:space="preserve">n. </w:t>
      </w:r>
      <w:r>
        <w:rPr>
          <w:sz w:val="24"/>
          <w:szCs w:val="24"/>
        </w:rPr>
        <w:t>23/2015.</w:t>
      </w:r>
    </w:p>
    <w:p w14:paraId="09B392FC" w14:textId="77777777" w:rsidR="004C3428" w:rsidRPr="004C3428" w:rsidRDefault="004C3428" w:rsidP="004C3428">
      <w:pPr>
        <w:jc w:val="both"/>
        <w:rPr>
          <w:sz w:val="24"/>
          <w:szCs w:val="24"/>
        </w:rPr>
      </w:pPr>
      <w:r w:rsidRPr="004C3428">
        <w:rPr>
          <w:sz w:val="24"/>
          <w:szCs w:val="24"/>
        </w:rPr>
        <w:t xml:space="preserve">Tutti gli atti discriminatori o ritorsivi </w:t>
      </w:r>
      <w:r w:rsidR="00C02255">
        <w:rPr>
          <w:sz w:val="24"/>
          <w:szCs w:val="24"/>
        </w:rPr>
        <w:t xml:space="preserve">adottati nei confronti del segnalante </w:t>
      </w:r>
      <w:r w:rsidRPr="004C3428">
        <w:rPr>
          <w:sz w:val="24"/>
          <w:szCs w:val="24"/>
        </w:rPr>
        <w:t>s</w:t>
      </w:r>
      <w:r w:rsidR="00C02255">
        <w:rPr>
          <w:sz w:val="24"/>
          <w:szCs w:val="24"/>
        </w:rPr>
        <w:t>ono</w:t>
      </w:r>
      <w:r w:rsidRPr="004C3428">
        <w:rPr>
          <w:sz w:val="24"/>
          <w:szCs w:val="24"/>
        </w:rPr>
        <w:t xml:space="preserve"> nulli</w:t>
      </w:r>
      <w:r w:rsidR="00C02255">
        <w:rPr>
          <w:sz w:val="24"/>
          <w:szCs w:val="24"/>
        </w:rPr>
        <w:t>, e</w:t>
      </w:r>
      <w:r w:rsidR="00D30C33">
        <w:rPr>
          <w:sz w:val="24"/>
          <w:szCs w:val="24"/>
        </w:rPr>
        <w:t xml:space="preserve">d è a carico dell’amministrazione dimostrare che le misure discriminatorie o ritorsive, </w:t>
      </w:r>
      <w:r w:rsidR="00B83B0C">
        <w:rPr>
          <w:sz w:val="24"/>
          <w:szCs w:val="24"/>
        </w:rPr>
        <w:t>adottante nei confronti del segnalante, sono motivate da ragioni estranee alla segnalazione stessa.</w:t>
      </w:r>
    </w:p>
    <w:p w14:paraId="491A8BF6" w14:textId="77777777" w:rsidR="004C3428" w:rsidRPr="004C3428" w:rsidRDefault="004C3428" w:rsidP="004C3428">
      <w:pPr>
        <w:jc w:val="both"/>
        <w:rPr>
          <w:sz w:val="24"/>
          <w:szCs w:val="24"/>
        </w:rPr>
      </w:pPr>
      <w:r w:rsidRPr="004C3428">
        <w:rPr>
          <w:sz w:val="24"/>
          <w:szCs w:val="24"/>
        </w:rPr>
        <w:t>Non potrà</w:t>
      </w:r>
      <w:r w:rsidR="00B83B0C">
        <w:rPr>
          <w:sz w:val="24"/>
          <w:szCs w:val="24"/>
        </w:rPr>
        <w:t xml:space="preserve"> </w:t>
      </w:r>
      <w:r w:rsidRPr="004C3428">
        <w:rPr>
          <w:sz w:val="24"/>
          <w:szCs w:val="24"/>
        </w:rPr>
        <w:t>essere rivelata</w:t>
      </w:r>
      <w:r w:rsidR="00B83B0C">
        <w:rPr>
          <w:sz w:val="24"/>
          <w:szCs w:val="24"/>
        </w:rPr>
        <w:t xml:space="preserve"> </w:t>
      </w:r>
      <w:r w:rsidRPr="004C3428">
        <w:rPr>
          <w:sz w:val="24"/>
          <w:szCs w:val="24"/>
        </w:rPr>
        <w:t>l’identità del dipendente che</w:t>
      </w:r>
      <w:r w:rsidR="00B83B0C">
        <w:rPr>
          <w:sz w:val="24"/>
          <w:szCs w:val="24"/>
        </w:rPr>
        <w:t xml:space="preserve"> </w:t>
      </w:r>
      <w:r w:rsidRPr="004C3428">
        <w:rPr>
          <w:sz w:val="24"/>
          <w:szCs w:val="24"/>
        </w:rPr>
        <w:t>segnala</w:t>
      </w:r>
      <w:r w:rsidR="00B83B0C">
        <w:rPr>
          <w:sz w:val="24"/>
          <w:szCs w:val="24"/>
        </w:rPr>
        <w:t xml:space="preserve"> illeciti</w:t>
      </w:r>
      <w:r w:rsidRPr="004C3428">
        <w:rPr>
          <w:sz w:val="24"/>
          <w:szCs w:val="24"/>
        </w:rPr>
        <w:t xml:space="preserve"> e</w:t>
      </w:r>
      <w:r w:rsidR="00735B1B">
        <w:rPr>
          <w:sz w:val="24"/>
          <w:szCs w:val="24"/>
        </w:rPr>
        <w:t>,</w:t>
      </w:r>
      <w:r w:rsidRPr="004C3428">
        <w:rPr>
          <w:sz w:val="24"/>
          <w:szCs w:val="24"/>
        </w:rPr>
        <w:t xml:space="preserve"> ne</w:t>
      </w:r>
      <w:r w:rsidR="00B83B0C">
        <w:rPr>
          <w:sz w:val="24"/>
          <w:szCs w:val="24"/>
        </w:rPr>
        <w:t>ll’ambito del</w:t>
      </w:r>
      <w:r w:rsidRPr="004C3428">
        <w:rPr>
          <w:sz w:val="24"/>
          <w:szCs w:val="24"/>
        </w:rPr>
        <w:t xml:space="preserve"> procedimento </w:t>
      </w:r>
      <w:r w:rsidR="00735B1B">
        <w:rPr>
          <w:sz w:val="24"/>
          <w:szCs w:val="24"/>
        </w:rPr>
        <w:t>penale, l’identità del segnalante è coperta dal segreto secondo le modalità previste dall’articolo 329 del c.p.p.</w:t>
      </w:r>
    </w:p>
    <w:p w14:paraId="1A7841F9" w14:textId="77777777" w:rsidR="004C3428" w:rsidRPr="004C3428" w:rsidRDefault="004C3428" w:rsidP="004C3428">
      <w:pPr>
        <w:jc w:val="both"/>
        <w:rPr>
          <w:sz w:val="24"/>
          <w:szCs w:val="24"/>
        </w:rPr>
      </w:pPr>
      <w:r w:rsidRPr="004C3428">
        <w:rPr>
          <w:sz w:val="24"/>
          <w:szCs w:val="24"/>
        </w:rPr>
        <w:t xml:space="preserve"> L</w:t>
      </w:r>
      <w:r w:rsidR="00735B1B">
        <w:rPr>
          <w:sz w:val="24"/>
          <w:szCs w:val="24"/>
        </w:rPr>
        <w:t>a segnalazione</w:t>
      </w:r>
      <w:r w:rsidRPr="004C3428">
        <w:rPr>
          <w:sz w:val="24"/>
          <w:szCs w:val="24"/>
        </w:rPr>
        <w:t xml:space="preserve"> è sottratta all’accesso previsto </w:t>
      </w:r>
      <w:r w:rsidR="00735B1B">
        <w:rPr>
          <w:sz w:val="24"/>
          <w:szCs w:val="24"/>
        </w:rPr>
        <w:t>dagli articoli 22 e seguenti della</w:t>
      </w:r>
      <w:r w:rsidRPr="004C3428">
        <w:rPr>
          <w:sz w:val="24"/>
          <w:szCs w:val="24"/>
        </w:rPr>
        <w:t xml:space="preserve"> legge n.241/1990</w:t>
      </w:r>
      <w:r w:rsidR="00735B1B">
        <w:rPr>
          <w:sz w:val="24"/>
          <w:szCs w:val="24"/>
        </w:rPr>
        <w:t>, e successive modificazioni.</w:t>
      </w:r>
    </w:p>
    <w:p w14:paraId="1287ACA0" w14:textId="77777777" w:rsidR="004C3428" w:rsidRPr="004C3428" w:rsidRDefault="00735B1B" w:rsidP="004C3428">
      <w:pPr>
        <w:jc w:val="both"/>
        <w:rPr>
          <w:sz w:val="24"/>
          <w:szCs w:val="24"/>
        </w:rPr>
      </w:pPr>
      <w:r>
        <w:rPr>
          <w:sz w:val="24"/>
          <w:szCs w:val="24"/>
        </w:rPr>
        <w:t>I</w:t>
      </w:r>
      <w:r w:rsidR="004C3428" w:rsidRPr="004C3428">
        <w:rPr>
          <w:sz w:val="24"/>
          <w:szCs w:val="24"/>
        </w:rPr>
        <w:t xml:space="preserve">l dipendente che </w:t>
      </w:r>
      <w:r>
        <w:rPr>
          <w:sz w:val="24"/>
          <w:szCs w:val="24"/>
        </w:rPr>
        <w:t>segnala gli illeciti</w:t>
      </w:r>
      <w:r w:rsidR="004C3428" w:rsidRPr="004C3428">
        <w:rPr>
          <w:sz w:val="24"/>
          <w:szCs w:val="24"/>
        </w:rPr>
        <w:t xml:space="preserve"> non avrà diritto a tutela in caso di condanna del</w:t>
      </w:r>
      <w:r w:rsidR="00CF0A98">
        <w:rPr>
          <w:sz w:val="24"/>
          <w:szCs w:val="24"/>
        </w:rPr>
        <w:t>lo stesso</w:t>
      </w:r>
      <w:r w:rsidR="004C3428" w:rsidRPr="004C3428">
        <w:rPr>
          <w:sz w:val="24"/>
          <w:szCs w:val="24"/>
        </w:rPr>
        <w:t xml:space="preserve"> in sede penale per calunnia, diffamazione o altri reati connessi con la denuncia</w:t>
      </w:r>
      <w:r w:rsidR="005E7010">
        <w:rPr>
          <w:sz w:val="24"/>
          <w:szCs w:val="24"/>
        </w:rPr>
        <w:t>,</w:t>
      </w:r>
      <w:r w:rsidR="004C3428" w:rsidRPr="004C3428">
        <w:rPr>
          <w:sz w:val="24"/>
          <w:szCs w:val="24"/>
        </w:rPr>
        <w:t xml:space="preserve"> o quando sia accertata la sua responsabilità civile per dolo o colpa grave</w:t>
      </w:r>
      <w:r w:rsidR="005E7010">
        <w:rPr>
          <w:sz w:val="24"/>
          <w:szCs w:val="24"/>
        </w:rPr>
        <w:t>.</w:t>
      </w:r>
    </w:p>
    <w:p w14:paraId="79F62E51" w14:textId="77777777" w:rsidR="004C3428" w:rsidRPr="004C3428" w:rsidRDefault="005E7010" w:rsidP="004C3428">
      <w:pPr>
        <w:jc w:val="both"/>
        <w:rPr>
          <w:sz w:val="24"/>
          <w:szCs w:val="24"/>
        </w:rPr>
      </w:pPr>
      <w:r>
        <w:rPr>
          <w:sz w:val="24"/>
          <w:szCs w:val="24"/>
        </w:rPr>
        <w:t>I</w:t>
      </w:r>
      <w:r w:rsidR="004C3428" w:rsidRPr="004C3428">
        <w:rPr>
          <w:sz w:val="24"/>
          <w:szCs w:val="24"/>
        </w:rPr>
        <w:t>n relazione alle ipotesi di segnalazion</w:t>
      </w:r>
      <w:r>
        <w:rPr>
          <w:sz w:val="24"/>
          <w:szCs w:val="24"/>
        </w:rPr>
        <w:t>e</w:t>
      </w:r>
      <w:r w:rsidR="004C3428" w:rsidRPr="004C3428">
        <w:rPr>
          <w:sz w:val="24"/>
          <w:szCs w:val="24"/>
        </w:rPr>
        <w:t xml:space="preserve"> o denuncia effettuate nelle forme e nei limiti di cui all’articolo 54-bis del d.lgs. 165/2001 e all’articolo 6 del d.lgs. 231/2001, il perseguimento</w:t>
      </w:r>
      <w:r>
        <w:rPr>
          <w:sz w:val="24"/>
          <w:szCs w:val="24"/>
        </w:rPr>
        <w:t xml:space="preserve"> </w:t>
      </w:r>
      <w:r w:rsidR="004C3428" w:rsidRPr="004C3428">
        <w:rPr>
          <w:sz w:val="24"/>
          <w:szCs w:val="24"/>
        </w:rPr>
        <w:t>dell’interesse all’integrità delle amministrazioni pubbliche, nonché alla prevenzione e alla repressione di malversazioni, costituisce giusta causa di rivelazione del segreto d’ufficio</w:t>
      </w:r>
      <w:r w:rsidR="00F36594">
        <w:rPr>
          <w:sz w:val="24"/>
          <w:szCs w:val="24"/>
        </w:rPr>
        <w:t xml:space="preserve"> di cui all’art. 326 del codice penale.</w:t>
      </w:r>
    </w:p>
    <w:p w14:paraId="745BE277" w14:textId="77777777" w:rsidR="004C3428" w:rsidRPr="004C3428" w:rsidRDefault="004C3428" w:rsidP="004C3428">
      <w:pPr>
        <w:jc w:val="both"/>
        <w:rPr>
          <w:sz w:val="24"/>
          <w:szCs w:val="24"/>
        </w:rPr>
      </w:pPr>
      <w:r w:rsidRPr="004C3428">
        <w:rPr>
          <w:sz w:val="24"/>
          <w:szCs w:val="24"/>
        </w:rPr>
        <w:t>L’</w:t>
      </w:r>
      <w:r w:rsidR="00CF0A98">
        <w:rPr>
          <w:sz w:val="24"/>
          <w:szCs w:val="24"/>
        </w:rPr>
        <w:t>ANAC</w:t>
      </w:r>
      <w:r w:rsidRPr="004C3428">
        <w:rPr>
          <w:sz w:val="24"/>
          <w:szCs w:val="24"/>
        </w:rPr>
        <w:t xml:space="preserve">, a cui l’interessato </w:t>
      </w:r>
      <w:r w:rsidR="00CF0A98">
        <w:rPr>
          <w:sz w:val="24"/>
          <w:szCs w:val="24"/>
        </w:rPr>
        <w:t xml:space="preserve">o le organizzazioni sindacali maggiormente rappresentative </w:t>
      </w:r>
      <w:r w:rsidRPr="004C3428">
        <w:rPr>
          <w:sz w:val="24"/>
          <w:szCs w:val="24"/>
        </w:rPr>
        <w:t xml:space="preserve">hanno comunicato </w:t>
      </w:r>
      <w:r w:rsidR="00CF0A98">
        <w:rPr>
          <w:sz w:val="24"/>
          <w:szCs w:val="24"/>
        </w:rPr>
        <w:t xml:space="preserve">l’adozione di misure </w:t>
      </w:r>
      <w:r w:rsidR="00697524">
        <w:rPr>
          <w:sz w:val="24"/>
          <w:szCs w:val="24"/>
        </w:rPr>
        <w:t xml:space="preserve">ritenute </w:t>
      </w:r>
      <w:r w:rsidR="00CF0A98">
        <w:rPr>
          <w:sz w:val="24"/>
          <w:szCs w:val="24"/>
        </w:rPr>
        <w:t>ritorsive</w:t>
      </w:r>
      <w:r w:rsidRPr="004C3428">
        <w:rPr>
          <w:sz w:val="24"/>
          <w:szCs w:val="24"/>
        </w:rPr>
        <w:t>,</w:t>
      </w:r>
      <w:r w:rsidR="00CF0A98">
        <w:rPr>
          <w:sz w:val="24"/>
          <w:szCs w:val="24"/>
        </w:rPr>
        <w:t xml:space="preserve"> </w:t>
      </w:r>
      <w:r w:rsidRPr="004C3428">
        <w:rPr>
          <w:sz w:val="24"/>
          <w:szCs w:val="24"/>
        </w:rPr>
        <w:t>applicherà all’ente una sanzione pecuniaria amministrativa, fermi restando gli altri profili di responsabilità.</w:t>
      </w:r>
    </w:p>
    <w:p w14:paraId="040BF7FB" w14:textId="77777777" w:rsidR="004C3428" w:rsidRDefault="00697524" w:rsidP="004C3428">
      <w:pPr>
        <w:jc w:val="both"/>
        <w:rPr>
          <w:sz w:val="24"/>
          <w:szCs w:val="24"/>
        </w:rPr>
      </w:pPr>
      <w:r>
        <w:rPr>
          <w:sz w:val="24"/>
          <w:szCs w:val="24"/>
        </w:rPr>
        <w:t>Verrà</w:t>
      </w:r>
      <w:r w:rsidR="004C3428" w:rsidRPr="004C3428">
        <w:rPr>
          <w:sz w:val="24"/>
          <w:szCs w:val="24"/>
        </w:rPr>
        <w:t xml:space="preserve"> applicata una sanzione anche a carico</w:t>
      </w:r>
      <w:r>
        <w:rPr>
          <w:sz w:val="24"/>
          <w:szCs w:val="24"/>
        </w:rPr>
        <w:t xml:space="preserve"> </w:t>
      </w:r>
      <w:r w:rsidR="004C3428" w:rsidRPr="004C3428">
        <w:rPr>
          <w:sz w:val="24"/>
          <w:szCs w:val="24"/>
        </w:rPr>
        <w:t>del responsabile che non ha effettuato le attività di verifica e analisi delle segnalazioni a lui pervenute.</w:t>
      </w:r>
    </w:p>
    <w:p w14:paraId="5A34F854" w14:textId="77777777" w:rsidR="001C426F" w:rsidRDefault="007F57A1" w:rsidP="004C3428">
      <w:pPr>
        <w:jc w:val="both"/>
        <w:rPr>
          <w:sz w:val="24"/>
          <w:szCs w:val="24"/>
        </w:rPr>
      </w:pPr>
      <w:r w:rsidRPr="00384EE6">
        <w:rPr>
          <w:sz w:val="24"/>
          <w:szCs w:val="24"/>
        </w:rPr>
        <w:t>Con provvedimento del Responsabile per la prevenzione della corruzione e per la trasparenza Prot. 11032 del 16/10/2018</w:t>
      </w:r>
      <w:r w:rsidR="0017738F" w:rsidRPr="00384EE6">
        <w:rPr>
          <w:sz w:val="24"/>
          <w:szCs w:val="24"/>
        </w:rPr>
        <w:t>, si è disposto</w:t>
      </w:r>
      <w:r w:rsidR="009545AC" w:rsidRPr="00384EE6">
        <w:rPr>
          <w:sz w:val="24"/>
          <w:szCs w:val="24"/>
        </w:rPr>
        <w:t xml:space="preserve"> di utilizzare la piattaforma informatica predisposta dall’ANAC per la segnalazione di condotte illecite da parte di dipendenti pubblici (whistleblower), di cui gli stessi siano venuti a conoscenza in ragione del proprio rapporto di lavoro, piattaforma che prevede il ricorso a strumenti di crittografia tali da garantire la riservatezza dell’identità del segnalante, del contenuto delle segnalazioni e della relativa documentazione</w:t>
      </w:r>
      <w:r w:rsidR="0006701E" w:rsidRPr="00384EE6">
        <w:rPr>
          <w:sz w:val="24"/>
          <w:szCs w:val="24"/>
        </w:rPr>
        <w:t xml:space="preserve"> e che consentano al segnalante stesso di dialogare in modo spersonalizzato e rapido con l’ANAC, la quale, in questo modo, sarà in grado di svolgere un costante monitoraggio sul processo di gestione della segnalazione, nonché di esercitare in modo più efficace i poteri che il legislatore le riconosce.</w:t>
      </w:r>
    </w:p>
    <w:p w14:paraId="3D27856F" w14:textId="0137CBCB" w:rsidR="002E1C0C" w:rsidRPr="00355A90" w:rsidRDefault="00523545" w:rsidP="002E1C0C">
      <w:pPr>
        <w:autoSpaceDE w:val="0"/>
        <w:autoSpaceDN w:val="0"/>
        <w:adjustRightInd w:val="0"/>
        <w:spacing w:after="0" w:line="240" w:lineRule="auto"/>
        <w:jc w:val="center"/>
        <w:rPr>
          <w:rFonts w:cstheme="minorHAnsi"/>
          <w:b/>
          <w:sz w:val="24"/>
          <w:szCs w:val="24"/>
        </w:rPr>
      </w:pPr>
      <w:r>
        <w:rPr>
          <w:rFonts w:cstheme="minorHAnsi"/>
          <w:b/>
          <w:sz w:val="24"/>
          <w:szCs w:val="24"/>
        </w:rPr>
        <w:t>Art. 1</w:t>
      </w:r>
      <w:r w:rsidR="009705A9">
        <w:rPr>
          <w:rFonts w:cstheme="minorHAnsi"/>
          <w:b/>
          <w:sz w:val="24"/>
          <w:szCs w:val="24"/>
        </w:rPr>
        <w:t>4</w:t>
      </w:r>
    </w:p>
    <w:p w14:paraId="3036C1C7" w14:textId="77777777" w:rsidR="002E1C0C" w:rsidRPr="00355A90" w:rsidRDefault="002E1C0C" w:rsidP="002E1C0C">
      <w:pPr>
        <w:autoSpaceDE w:val="0"/>
        <w:autoSpaceDN w:val="0"/>
        <w:adjustRightInd w:val="0"/>
        <w:spacing w:after="0" w:line="240" w:lineRule="auto"/>
        <w:jc w:val="center"/>
        <w:rPr>
          <w:rFonts w:cstheme="minorHAnsi"/>
          <w:b/>
          <w:sz w:val="24"/>
          <w:szCs w:val="24"/>
        </w:rPr>
      </w:pPr>
      <w:r w:rsidRPr="00355A90">
        <w:rPr>
          <w:rFonts w:cstheme="minorHAnsi"/>
          <w:b/>
          <w:sz w:val="24"/>
          <w:szCs w:val="24"/>
        </w:rPr>
        <w:t>Formazione del personale</w:t>
      </w:r>
    </w:p>
    <w:p w14:paraId="3FB4A996" w14:textId="77777777" w:rsidR="002E1C0C" w:rsidRPr="00355A90" w:rsidRDefault="002E1C0C" w:rsidP="002E1C0C">
      <w:pPr>
        <w:autoSpaceDE w:val="0"/>
        <w:autoSpaceDN w:val="0"/>
        <w:adjustRightInd w:val="0"/>
        <w:spacing w:after="0" w:line="240" w:lineRule="auto"/>
        <w:jc w:val="both"/>
        <w:rPr>
          <w:rFonts w:cstheme="minorHAnsi"/>
          <w:b/>
          <w:sz w:val="24"/>
          <w:szCs w:val="24"/>
        </w:rPr>
      </w:pPr>
    </w:p>
    <w:p w14:paraId="75704B89" w14:textId="02A11609" w:rsidR="00F21D35" w:rsidRPr="00860965" w:rsidRDefault="009E7BEF" w:rsidP="002F363F">
      <w:pPr>
        <w:pStyle w:val="Default"/>
        <w:jc w:val="both"/>
        <w:rPr>
          <w:rFonts w:asciiTheme="minorHAnsi" w:hAnsiTheme="minorHAnsi" w:cstheme="minorHAnsi"/>
          <w:color w:val="auto"/>
        </w:rPr>
      </w:pPr>
      <w:r w:rsidRPr="00860965">
        <w:rPr>
          <w:rFonts w:asciiTheme="minorHAnsi" w:hAnsiTheme="minorHAnsi" w:cstheme="minorHAnsi"/>
          <w:color w:val="auto"/>
        </w:rPr>
        <w:t>Nel triennio 202</w:t>
      </w:r>
      <w:r w:rsidR="002707E3">
        <w:rPr>
          <w:rFonts w:asciiTheme="minorHAnsi" w:hAnsiTheme="minorHAnsi" w:cstheme="minorHAnsi"/>
          <w:color w:val="auto"/>
        </w:rPr>
        <w:t>1</w:t>
      </w:r>
      <w:r w:rsidRPr="00860965">
        <w:rPr>
          <w:rFonts w:asciiTheme="minorHAnsi" w:hAnsiTheme="minorHAnsi" w:cstheme="minorHAnsi"/>
          <w:color w:val="auto"/>
        </w:rPr>
        <w:t>/202</w:t>
      </w:r>
      <w:r w:rsidR="002707E3">
        <w:rPr>
          <w:rFonts w:asciiTheme="minorHAnsi" w:hAnsiTheme="minorHAnsi" w:cstheme="minorHAnsi"/>
          <w:color w:val="auto"/>
        </w:rPr>
        <w:t>3</w:t>
      </w:r>
      <w:r w:rsidRPr="00860965">
        <w:rPr>
          <w:rFonts w:asciiTheme="minorHAnsi" w:hAnsiTheme="minorHAnsi" w:cstheme="minorHAnsi"/>
          <w:color w:val="auto"/>
        </w:rPr>
        <w:t xml:space="preserve"> si intende proseguire la formazione, già attivata gli scorsi anni, in materia di:</w:t>
      </w:r>
    </w:p>
    <w:p w14:paraId="1F65F8E3" w14:textId="124772EC" w:rsidR="009E7BEF" w:rsidRPr="00860965" w:rsidRDefault="009E7BEF" w:rsidP="009E7BEF">
      <w:pPr>
        <w:pStyle w:val="Default"/>
        <w:numPr>
          <w:ilvl w:val="0"/>
          <w:numId w:val="39"/>
        </w:numPr>
        <w:jc w:val="both"/>
        <w:rPr>
          <w:rFonts w:asciiTheme="minorHAnsi" w:hAnsiTheme="minorHAnsi" w:cstheme="minorHAnsi"/>
          <w:color w:val="auto"/>
        </w:rPr>
      </w:pPr>
      <w:r w:rsidRPr="00860965">
        <w:rPr>
          <w:rFonts w:asciiTheme="minorHAnsi" w:hAnsiTheme="minorHAnsi" w:cstheme="minorHAnsi"/>
          <w:color w:val="auto"/>
        </w:rPr>
        <w:t>Misure di prevenzione della corruzione</w:t>
      </w:r>
    </w:p>
    <w:p w14:paraId="5A1089E5" w14:textId="483720E5" w:rsidR="009E7BEF" w:rsidRPr="00860965" w:rsidRDefault="009E7BEF" w:rsidP="009E7BEF">
      <w:pPr>
        <w:pStyle w:val="Default"/>
        <w:numPr>
          <w:ilvl w:val="0"/>
          <w:numId w:val="39"/>
        </w:numPr>
        <w:jc w:val="both"/>
        <w:rPr>
          <w:rFonts w:asciiTheme="minorHAnsi" w:hAnsiTheme="minorHAnsi" w:cstheme="minorHAnsi"/>
          <w:color w:val="auto"/>
        </w:rPr>
      </w:pPr>
      <w:r w:rsidRPr="00860965">
        <w:rPr>
          <w:rFonts w:asciiTheme="minorHAnsi" w:hAnsiTheme="minorHAnsi" w:cstheme="minorHAnsi"/>
          <w:color w:val="auto"/>
        </w:rPr>
        <w:lastRenderedPageBreak/>
        <w:t>Trasparenza, diritto di accesso ex-legge n. 241/90, accesso civico semplice e generalizzato di cui al d.lgs. n. 33/2013</w:t>
      </w:r>
    </w:p>
    <w:p w14:paraId="700ECA91" w14:textId="7D4BB3C0" w:rsidR="00F21D35" w:rsidRPr="00355A90" w:rsidRDefault="00F21D35" w:rsidP="00F21D35">
      <w:pPr>
        <w:autoSpaceDE w:val="0"/>
        <w:autoSpaceDN w:val="0"/>
        <w:adjustRightInd w:val="0"/>
        <w:spacing w:after="0" w:line="240" w:lineRule="auto"/>
        <w:jc w:val="center"/>
        <w:rPr>
          <w:rFonts w:cstheme="minorHAnsi"/>
          <w:b/>
          <w:sz w:val="24"/>
          <w:szCs w:val="24"/>
        </w:rPr>
      </w:pPr>
      <w:r>
        <w:rPr>
          <w:rFonts w:cstheme="minorHAnsi"/>
          <w:b/>
          <w:sz w:val="24"/>
          <w:szCs w:val="24"/>
        </w:rPr>
        <w:t>Art. 1</w:t>
      </w:r>
      <w:r w:rsidR="009705A9">
        <w:rPr>
          <w:rFonts w:cstheme="minorHAnsi"/>
          <w:b/>
          <w:sz w:val="24"/>
          <w:szCs w:val="24"/>
        </w:rPr>
        <w:t>5</w:t>
      </w:r>
    </w:p>
    <w:p w14:paraId="027E0A00" w14:textId="77777777" w:rsidR="00F21D35" w:rsidRDefault="00F21D35" w:rsidP="00F21D35">
      <w:pPr>
        <w:autoSpaceDE w:val="0"/>
        <w:autoSpaceDN w:val="0"/>
        <w:adjustRightInd w:val="0"/>
        <w:spacing w:after="0" w:line="240" w:lineRule="auto"/>
        <w:jc w:val="center"/>
        <w:rPr>
          <w:rFonts w:cstheme="minorHAnsi"/>
          <w:b/>
          <w:sz w:val="24"/>
          <w:szCs w:val="24"/>
        </w:rPr>
      </w:pPr>
      <w:r>
        <w:rPr>
          <w:rFonts w:cstheme="minorHAnsi"/>
          <w:b/>
          <w:sz w:val="24"/>
          <w:szCs w:val="24"/>
        </w:rPr>
        <w:t>Società ed enti partecipati, controllati e vigilati</w:t>
      </w:r>
    </w:p>
    <w:p w14:paraId="38525613" w14:textId="77777777" w:rsidR="00F21D35" w:rsidRDefault="00F21D35" w:rsidP="00F21D35">
      <w:pPr>
        <w:autoSpaceDE w:val="0"/>
        <w:autoSpaceDN w:val="0"/>
        <w:adjustRightInd w:val="0"/>
        <w:spacing w:after="0" w:line="240" w:lineRule="auto"/>
        <w:jc w:val="center"/>
        <w:rPr>
          <w:rFonts w:cstheme="minorHAnsi"/>
          <w:b/>
          <w:sz w:val="24"/>
          <w:szCs w:val="24"/>
        </w:rPr>
      </w:pPr>
    </w:p>
    <w:p w14:paraId="49BCF9F6" w14:textId="77777777" w:rsidR="00F21D35" w:rsidRDefault="00F21D35" w:rsidP="00F21D35">
      <w:pPr>
        <w:autoSpaceDE w:val="0"/>
        <w:autoSpaceDN w:val="0"/>
        <w:adjustRightInd w:val="0"/>
        <w:spacing w:after="0" w:line="240" w:lineRule="auto"/>
        <w:jc w:val="both"/>
        <w:rPr>
          <w:rFonts w:cstheme="minorHAnsi"/>
          <w:sz w:val="24"/>
          <w:szCs w:val="24"/>
        </w:rPr>
      </w:pPr>
      <w:r>
        <w:rPr>
          <w:rFonts w:cstheme="minorHAnsi"/>
          <w:sz w:val="24"/>
          <w:szCs w:val="24"/>
        </w:rPr>
        <w:t>L’Autorità Nazionale Anticorruzione, con propria delibera n. 1134 del 8 novembre 2017 ad oggetto “</w:t>
      </w:r>
      <w:r w:rsidRPr="00F21D35">
        <w:rPr>
          <w:rFonts w:cstheme="minorHAnsi"/>
          <w:i/>
          <w:sz w:val="24"/>
          <w:szCs w:val="24"/>
        </w:rPr>
        <w:t>Nuove linee guida per l’attuazione della normativa in materia di prevenzione della corruzione e trasparenza da parte delle società e degli enti pubblici di diritto privato controllati e partecipati dalle pubbliche amministrazioni e degli enti pubblici economici</w:t>
      </w:r>
      <w:r>
        <w:rPr>
          <w:rFonts w:cstheme="minorHAnsi"/>
          <w:sz w:val="24"/>
          <w:szCs w:val="24"/>
        </w:rPr>
        <w:t xml:space="preserve">”, ha individuato molteplici compiti in capo alle Amministrazioni con riferimento alle proprie società partecipate, controllate, ed enti </w:t>
      </w:r>
      <w:r w:rsidR="00881CF1">
        <w:rPr>
          <w:rFonts w:cstheme="minorHAnsi"/>
          <w:sz w:val="24"/>
          <w:szCs w:val="24"/>
        </w:rPr>
        <w:t>vigilati.</w:t>
      </w:r>
    </w:p>
    <w:p w14:paraId="71CE21CA" w14:textId="77777777" w:rsidR="00881CF1" w:rsidRDefault="00881CF1" w:rsidP="00F21D35">
      <w:pPr>
        <w:autoSpaceDE w:val="0"/>
        <w:autoSpaceDN w:val="0"/>
        <w:adjustRightInd w:val="0"/>
        <w:spacing w:after="0" w:line="240" w:lineRule="auto"/>
        <w:jc w:val="both"/>
        <w:rPr>
          <w:rFonts w:cstheme="minorHAnsi"/>
          <w:sz w:val="24"/>
          <w:szCs w:val="24"/>
        </w:rPr>
      </w:pPr>
      <w:r>
        <w:rPr>
          <w:rFonts w:cstheme="minorHAnsi"/>
          <w:sz w:val="24"/>
          <w:szCs w:val="24"/>
        </w:rPr>
        <w:t>In particolare:</w:t>
      </w:r>
    </w:p>
    <w:p w14:paraId="0BF330E8" w14:textId="77777777" w:rsidR="00881CF1" w:rsidRDefault="00881CF1" w:rsidP="00881CF1">
      <w:pPr>
        <w:pStyle w:val="Paragrafoelenco"/>
        <w:numPr>
          <w:ilvl w:val="0"/>
          <w:numId w:val="36"/>
        </w:numPr>
        <w:autoSpaceDE w:val="0"/>
        <w:autoSpaceDN w:val="0"/>
        <w:adjustRightInd w:val="0"/>
        <w:spacing w:after="0" w:line="240" w:lineRule="auto"/>
        <w:jc w:val="both"/>
        <w:rPr>
          <w:rFonts w:cstheme="minorHAnsi"/>
          <w:sz w:val="24"/>
          <w:szCs w:val="24"/>
        </w:rPr>
      </w:pPr>
      <w:r>
        <w:rPr>
          <w:rFonts w:cstheme="minorHAnsi"/>
          <w:sz w:val="24"/>
          <w:szCs w:val="24"/>
        </w:rPr>
        <w:t>Le pubbliche amministrazioni devono pubblicare i dati previsti dall’articolo 22 del d.lgs. n. 33/2013, e successive modi</w:t>
      </w:r>
      <w:r w:rsidR="00256152">
        <w:rPr>
          <w:rFonts w:cstheme="minorHAnsi"/>
          <w:sz w:val="24"/>
          <w:szCs w:val="24"/>
        </w:rPr>
        <w:t>fiche ed integrazioni, con riferimento a tutti gli enti pubblici comunque istituiti, vigilati o finanziati per i quali abbiano poteri di nomina degli amministratori, a tutte le società, controllate o anche solo partecipate, a tutti gli enti di diritto privato, comunque denominati, in controllo pubblico oppure, anche se non in controllo, comunque istituiti o vigilati o finanziati, nei quali siano riconosciuti alle medesime P.A. poteri di nomina dei vertici o dei componenti degli organi;</w:t>
      </w:r>
    </w:p>
    <w:p w14:paraId="0BA7E4C3" w14:textId="77777777" w:rsidR="00256152" w:rsidRDefault="00D85E63" w:rsidP="00881CF1">
      <w:pPr>
        <w:pStyle w:val="Paragrafoelenco"/>
        <w:numPr>
          <w:ilvl w:val="0"/>
          <w:numId w:val="36"/>
        </w:numPr>
        <w:autoSpaceDE w:val="0"/>
        <w:autoSpaceDN w:val="0"/>
        <w:adjustRightInd w:val="0"/>
        <w:spacing w:after="0" w:line="240" w:lineRule="auto"/>
        <w:jc w:val="both"/>
        <w:rPr>
          <w:rFonts w:cstheme="minorHAnsi"/>
          <w:sz w:val="24"/>
          <w:szCs w:val="24"/>
        </w:rPr>
      </w:pPr>
      <w:r>
        <w:rPr>
          <w:rFonts w:cstheme="minorHAnsi"/>
          <w:sz w:val="24"/>
          <w:szCs w:val="24"/>
        </w:rPr>
        <w:t>Le amministrazioni devono altresì vigilare sulla nomina del Responsabile della prevenzione della corruzione e della trasparenza da parte degli enti di diritto privato in controllo pubblico e sull’adozione delle misure di prevenzione anche integrative al cosiddetto “modello 231”, ove adottato.</w:t>
      </w:r>
    </w:p>
    <w:p w14:paraId="42FFD452" w14:textId="77777777" w:rsidR="00D85E63" w:rsidRDefault="00D85E63" w:rsidP="00D85E63">
      <w:pPr>
        <w:autoSpaceDE w:val="0"/>
        <w:autoSpaceDN w:val="0"/>
        <w:adjustRightInd w:val="0"/>
        <w:spacing w:after="0" w:line="240" w:lineRule="auto"/>
        <w:jc w:val="both"/>
        <w:rPr>
          <w:rFonts w:cstheme="minorHAnsi"/>
          <w:sz w:val="24"/>
          <w:szCs w:val="24"/>
        </w:rPr>
      </w:pPr>
      <w:r>
        <w:rPr>
          <w:rFonts w:cstheme="minorHAnsi"/>
          <w:sz w:val="24"/>
          <w:szCs w:val="24"/>
        </w:rPr>
        <w:t>A seguire si riepilogano le misure per l’azione di vigilanza sugli enti e le società che l’Amministrazione intende attuare nel triennio:</w:t>
      </w:r>
    </w:p>
    <w:p w14:paraId="6B813291" w14:textId="77777777" w:rsidR="00D85E63" w:rsidRDefault="00D85E63" w:rsidP="00D85E63">
      <w:pPr>
        <w:autoSpaceDE w:val="0"/>
        <w:autoSpaceDN w:val="0"/>
        <w:adjustRightInd w:val="0"/>
        <w:spacing w:after="0" w:line="240" w:lineRule="auto"/>
        <w:jc w:val="both"/>
        <w:rPr>
          <w:rFonts w:cstheme="minorHAnsi"/>
          <w:sz w:val="24"/>
          <w:szCs w:val="24"/>
        </w:rPr>
      </w:pPr>
    </w:p>
    <w:tbl>
      <w:tblPr>
        <w:tblStyle w:val="Grigliatabella"/>
        <w:tblW w:w="0" w:type="auto"/>
        <w:tblLook w:val="04A0" w:firstRow="1" w:lastRow="0" w:firstColumn="1" w:lastColumn="0" w:noHBand="0" w:noVBand="1"/>
      </w:tblPr>
      <w:tblGrid>
        <w:gridCol w:w="4814"/>
        <w:gridCol w:w="4814"/>
      </w:tblGrid>
      <w:tr w:rsidR="00A640B9" w14:paraId="6DE18759" w14:textId="77777777" w:rsidTr="00A640B9">
        <w:tc>
          <w:tcPr>
            <w:tcW w:w="4814" w:type="dxa"/>
          </w:tcPr>
          <w:p w14:paraId="567DCA47" w14:textId="77777777" w:rsidR="00A640B9" w:rsidRPr="00A640B9" w:rsidRDefault="00A640B9" w:rsidP="00D85E63">
            <w:pPr>
              <w:autoSpaceDE w:val="0"/>
              <w:autoSpaceDN w:val="0"/>
              <w:adjustRightInd w:val="0"/>
              <w:jc w:val="both"/>
              <w:rPr>
                <w:rFonts w:cstheme="minorHAnsi"/>
                <w:b/>
                <w:sz w:val="24"/>
                <w:szCs w:val="24"/>
              </w:rPr>
            </w:pPr>
            <w:r w:rsidRPr="00A640B9">
              <w:rPr>
                <w:rFonts w:cstheme="minorHAnsi"/>
                <w:b/>
                <w:sz w:val="24"/>
                <w:szCs w:val="24"/>
              </w:rPr>
              <w:t>NOMINA DEL RESPONSABILE ANTICORRUZIONE E TRASPARENZA DA PARTE DEGLI ENTI VIGILATI E DELLE SOCIETA’ PARTECIPATE E CONTROLLATE</w:t>
            </w:r>
          </w:p>
        </w:tc>
        <w:tc>
          <w:tcPr>
            <w:tcW w:w="4814" w:type="dxa"/>
          </w:tcPr>
          <w:p w14:paraId="32C5EB52" w14:textId="77777777" w:rsidR="00A640B9" w:rsidRDefault="00A640B9" w:rsidP="00D85E63">
            <w:pPr>
              <w:autoSpaceDE w:val="0"/>
              <w:autoSpaceDN w:val="0"/>
              <w:adjustRightInd w:val="0"/>
              <w:jc w:val="both"/>
              <w:rPr>
                <w:rFonts w:cstheme="minorHAnsi"/>
                <w:sz w:val="24"/>
                <w:szCs w:val="24"/>
              </w:rPr>
            </w:pPr>
            <w:r>
              <w:rPr>
                <w:rFonts w:cstheme="minorHAnsi"/>
                <w:sz w:val="24"/>
                <w:szCs w:val="24"/>
              </w:rPr>
              <w:t xml:space="preserve">Ogni anno verrà verificata dal Responsabile per la prevenzione della corruzione </w:t>
            </w:r>
            <w:r w:rsidR="00B12316">
              <w:rPr>
                <w:rFonts w:cstheme="minorHAnsi"/>
                <w:sz w:val="24"/>
                <w:szCs w:val="24"/>
              </w:rPr>
              <w:t xml:space="preserve">e per la Trasparenza </w:t>
            </w:r>
            <w:r>
              <w:rPr>
                <w:rFonts w:cstheme="minorHAnsi"/>
                <w:sz w:val="24"/>
                <w:szCs w:val="24"/>
              </w:rPr>
              <w:t>la nomina del R.P.C.T. e le eventuali variazioni intervenute nonché la comunicazione ad ANAC della nomina</w:t>
            </w:r>
          </w:p>
        </w:tc>
      </w:tr>
      <w:tr w:rsidR="00A640B9" w14:paraId="27C26995" w14:textId="77777777" w:rsidTr="00A640B9">
        <w:tc>
          <w:tcPr>
            <w:tcW w:w="4814" w:type="dxa"/>
          </w:tcPr>
          <w:p w14:paraId="00124404" w14:textId="77777777" w:rsidR="00A640B9" w:rsidRPr="00A640B9" w:rsidRDefault="00A640B9" w:rsidP="00D85E63">
            <w:pPr>
              <w:autoSpaceDE w:val="0"/>
              <w:autoSpaceDN w:val="0"/>
              <w:adjustRightInd w:val="0"/>
              <w:jc w:val="both"/>
              <w:rPr>
                <w:rFonts w:cstheme="minorHAnsi"/>
                <w:b/>
                <w:sz w:val="24"/>
                <w:szCs w:val="24"/>
              </w:rPr>
            </w:pPr>
            <w:r w:rsidRPr="00A640B9">
              <w:rPr>
                <w:rFonts w:cstheme="minorHAnsi"/>
                <w:b/>
                <w:sz w:val="24"/>
                <w:szCs w:val="24"/>
              </w:rPr>
              <w:t>ADOZIONE DEL PIANO ANTICORRUZIONE O DI MISURE INTEGRATIVE DEL MODELLO “231”</w:t>
            </w:r>
          </w:p>
        </w:tc>
        <w:tc>
          <w:tcPr>
            <w:tcW w:w="4814" w:type="dxa"/>
          </w:tcPr>
          <w:p w14:paraId="57C80978" w14:textId="77777777" w:rsidR="00A640B9" w:rsidRDefault="00A640B9" w:rsidP="00D85E63">
            <w:pPr>
              <w:autoSpaceDE w:val="0"/>
              <w:autoSpaceDN w:val="0"/>
              <w:adjustRightInd w:val="0"/>
              <w:jc w:val="both"/>
              <w:rPr>
                <w:rFonts w:cstheme="minorHAnsi"/>
                <w:sz w:val="24"/>
                <w:szCs w:val="24"/>
              </w:rPr>
            </w:pPr>
            <w:r>
              <w:rPr>
                <w:rFonts w:cstheme="minorHAnsi"/>
                <w:sz w:val="24"/>
                <w:szCs w:val="24"/>
              </w:rPr>
              <w:t>Ogni anno verrà verificata dal Responsabile per la prevenzione della corruzione</w:t>
            </w:r>
            <w:r w:rsidR="00B12316">
              <w:rPr>
                <w:rFonts w:cstheme="minorHAnsi"/>
                <w:sz w:val="24"/>
                <w:szCs w:val="24"/>
              </w:rPr>
              <w:t xml:space="preserve"> e per la trasparenza</w:t>
            </w:r>
            <w:r>
              <w:rPr>
                <w:rFonts w:cstheme="minorHAnsi"/>
                <w:sz w:val="24"/>
                <w:szCs w:val="24"/>
              </w:rPr>
              <w:t>:</w:t>
            </w:r>
          </w:p>
          <w:p w14:paraId="30202D64" w14:textId="77777777" w:rsidR="005A60B8" w:rsidRDefault="005A60B8" w:rsidP="00A640B9">
            <w:pPr>
              <w:pStyle w:val="Paragrafoelenco"/>
              <w:numPr>
                <w:ilvl w:val="0"/>
                <w:numId w:val="37"/>
              </w:numPr>
              <w:autoSpaceDE w:val="0"/>
              <w:autoSpaceDN w:val="0"/>
              <w:adjustRightInd w:val="0"/>
              <w:jc w:val="both"/>
              <w:rPr>
                <w:rFonts w:cstheme="minorHAnsi"/>
                <w:sz w:val="24"/>
                <w:szCs w:val="24"/>
              </w:rPr>
            </w:pPr>
            <w:r>
              <w:rPr>
                <w:rFonts w:cstheme="minorHAnsi"/>
                <w:sz w:val="24"/>
                <w:szCs w:val="24"/>
              </w:rPr>
              <w:t>l</w:t>
            </w:r>
            <w:r w:rsidR="00A640B9">
              <w:rPr>
                <w:rFonts w:cstheme="minorHAnsi"/>
                <w:sz w:val="24"/>
                <w:szCs w:val="24"/>
              </w:rPr>
              <w:t>’adozione del piano anticorruzione o di misure integrative (individuazione delle aree a rischio – mappatura e valutazione dei processi</w:t>
            </w:r>
            <w:r>
              <w:rPr>
                <w:rFonts w:cstheme="minorHAnsi"/>
                <w:sz w:val="24"/>
                <w:szCs w:val="24"/>
              </w:rPr>
              <w:t xml:space="preserve"> collegati – individuazione delle misure</w:t>
            </w:r>
            <w:r w:rsidR="00A640B9">
              <w:rPr>
                <w:rFonts w:cstheme="minorHAnsi"/>
                <w:sz w:val="24"/>
                <w:szCs w:val="24"/>
              </w:rPr>
              <w:t>)</w:t>
            </w:r>
            <w:r>
              <w:rPr>
                <w:rFonts w:cstheme="minorHAnsi"/>
                <w:sz w:val="24"/>
                <w:szCs w:val="24"/>
              </w:rPr>
              <w:t>;</w:t>
            </w:r>
          </w:p>
          <w:p w14:paraId="5D7A32E9" w14:textId="77777777" w:rsidR="00A640B9" w:rsidRDefault="005A60B8" w:rsidP="00A640B9">
            <w:pPr>
              <w:pStyle w:val="Paragrafoelenco"/>
              <w:numPr>
                <w:ilvl w:val="0"/>
                <w:numId w:val="37"/>
              </w:numPr>
              <w:autoSpaceDE w:val="0"/>
              <w:autoSpaceDN w:val="0"/>
              <w:adjustRightInd w:val="0"/>
              <w:jc w:val="both"/>
              <w:rPr>
                <w:rFonts w:cstheme="minorHAnsi"/>
                <w:sz w:val="24"/>
                <w:szCs w:val="24"/>
              </w:rPr>
            </w:pPr>
            <w:r>
              <w:rPr>
                <w:rFonts w:cstheme="minorHAnsi"/>
                <w:sz w:val="24"/>
                <w:szCs w:val="24"/>
              </w:rPr>
              <w:t xml:space="preserve">a campione per ciascuna annualità, gli interventi programmati dalla società o dall’ente su: sistema controlli, codice etico o di comportamento; </w:t>
            </w:r>
            <w:proofErr w:type="spellStart"/>
            <w:r>
              <w:rPr>
                <w:rFonts w:cstheme="minorHAnsi"/>
                <w:sz w:val="24"/>
                <w:szCs w:val="24"/>
              </w:rPr>
              <w:t>inconferibilità</w:t>
            </w:r>
            <w:proofErr w:type="spellEnd"/>
            <w:r>
              <w:rPr>
                <w:rFonts w:cstheme="minorHAnsi"/>
                <w:sz w:val="24"/>
                <w:szCs w:val="24"/>
              </w:rPr>
              <w:t xml:space="preserve"> e incompatibilità; </w:t>
            </w:r>
            <w:proofErr w:type="spellStart"/>
            <w:r>
              <w:rPr>
                <w:rFonts w:cstheme="minorHAnsi"/>
                <w:sz w:val="24"/>
                <w:szCs w:val="24"/>
              </w:rPr>
              <w:t>pantouflage</w:t>
            </w:r>
            <w:proofErr w:type="spellEnd"/>
            <w:r>
              <w:rPr>
                <w:rFonts w:cstheme="minorHAnsi"/>
                <w:sz w:val="24"/>
                <w:szCs w:val="24"/>
              </w:rPr>
              <w:t>; formazione; rotazione del personale;</w:t>
            </w:r>
          </w:p>
          <w:p w14:paraId="34000FD4" w14:textId="77777777" w:rsidR="005A60B8" w:rsidRDefault="005A60B8" w:rsidP="00A640B9">
            <w:pPr>
              <w:pStyle w:val="Paragrafoelenco"/>
              <w:numPr>
                <w:ilvl w:val="0"/>
                <w:numId w:val="37"/>
              </w:numPr>
              <w:autoSpaceDE w:val="0"/>
              <w:autoSpaceDN w:val="0"/>
              <w:adjustRightInd w:val="0"/>
              <w:jc w:val="both"/>
              <w:rPr>
                <w:rFonts w:cstheme="minorHAnsi"/>
                <w:sz w:val="24"/>
                <w:szCs w:val="24"/>
              </w:rPr>
            </w:pPr>
            <w:r>
              <w:rPr>
                <w:rFonts w:cstheme="minorHAnsi"/>
                <w:sz w:val="24"/>
                <w:szCs w:val="24"/>
              </w:rPr>
              <w:t>il monitoraggio del piano anticorruzione e l’intervenuta produzione della relazione da parte del R.P.C.T. secondo lo schema fornito annualmente dall’ANAC;</w:t>
            </w:r>
          </w:p>
          <w:p w14:paraId="016C032C" w14:textId="77777777" w:rsidR="005A60B8" w:rsidRPr="00A640B9" w:rsidRDefault="005A60B8" w:rsidP="00A640B9">
            <w:pPr>
              <w:pStyle w:val="Paragrafoelenco"/>
              <w:numPr>
                <w:ilvl w:val="0"/>
                <w:numId w:val="37"/>
              </w:numPr>
              <w:autoSpaceDE w:val="0"/>
              <w:autoSpaceDN w:val="0"/>
              <w:adjustRightInd w:val="0"/>
              <w:jc w:val="both"/>
              <w:rPr>
                <w:rFonts w:cstheme="minorHAnsi"/>
                <w:sz w:val="24"/>
                <w:szCs w:val="24"/>
              </w:rPr>
            </w:pPr>
            <w:r>
              <w:rPr>
                <w:rFonts w:cstheme="minorHAnsi"/>
                <w:sz w:val="24"/>
                <w:szCs w:val="24"/>
              </w:rPr>
              <w:lastRenderedPageBreak/>
              <w:t>in caso di gruppo societario, le verifiche riguarderanno la capogruppo e le società in controllo indiretto per le quali la capogruppo riterrà di intervenire con uno strumento o delle misure specifiche</w:t>
            </w:r>
          </w:p>
        </w:tc>
      </w:tr>
      <w:tr w:rsidR="00A640B9" w14:paraId="64325747" w14:textId="77777777" w:rsidTr="00A640B9">
        <w:tc>
          <w:tcPr>
            <w:tcW w:w="4814" w:type="dxa"/>
          </w:tcPr>
          <w:p w14:paraId="68592E41" w14:textId="77777777" w:rsidR="00A640B9" w:rsidRPr="005A60B8" w:rsidRDefault="005A60B8" w:rsidP="00D85E63">
            <w:pPr>
              <w:autoSpaceDE w:val="0"/>
              <w:autoSpaceDN w:val="0"/>
              <w:adjustRightInd w:val="0"/>
              <w:jc w:val="both"/>
              <w:rPr>
                <w:rFonts w:cstheme="minorHAnsi"/>
                <w:b/>
                <w:sz w:val="24"/>
                <w:szCs w:val="24"/>
              </w:rPr>
            </w:pPr>
            <w:r w:rsidRPr="005A60B8">
              <w:rPr>
                <w:rFonts w:cstheme="minorHAnsi"/>
                <w:b/>
                <w:sz w:val="24"/>
                <w:szCs w:val="24"/>
              </w:rPr>
              <w:lastRenderedPageBreak/>
              <w:t>SOCIETA’ TRASPARENTE</w:t>
            </w:r>
          </w:p>
        </w:tc>
        <w:tc>
          <w:tcPr>
            <w:tcW w:w="4814" w:type="dxa"/>
          </w:tcPr>
          <w:p w14:paraId="405050A3" w14:textId="7552C946" w:rsidR="00B12316" w:rsidRDefault="00B12316" w:rsidP="00D85E63">
            <w:pPr>
              <w:autoSpaceDE w:val="0"/>
              <w:autoSpaceDN w:val="0"/>
              <w:adjustRightInd w:val="0"/>
              <w:jc w:val="both"/>
              <w:rPr>
                <w:rFonts w:cstheme="minorHAnsi"/>
                <w:sz w:val="24"/>
                <w:szCs w:val="24"/>
              </w:rPr>
            </w:pPr>
            <w:r>
              <w:rPr>
                <w:rFonts w:cstheme="minorHAnsi"/>
                <w:sz w:val="24"/>
                <w:szCs w:val="24"/>
              </w:rPr>
              <w:t xml:space="preserve">Nel biennio </w:t>
            </w:r>
            <w:r w:rsidR="009E7BEF" w:rsidRPr="00860965">
              <w:rPr>
                <w:rFonts w:cstheme="minorHAnsi"/>
                <w:sz w:val="24"/>
                <w:szCs w:val="24"/>
              </w:rPr>
              <w:t>202</w:t>
            </w:r>
            <w:r w:rsidR="002707E3">
              <w:rPr>
                <w:rFonts w:cstheme="minorHAnsi"/>
                <w:sz w:val="24"/>
                <w:szCs w:val="24"/>
              </w:rPr>
              <w:t>1</w:t>
            </w:r>
            <w:r w:rsidR="009E7BEF" w:rsidRPr="00860965">
              <w:rPr>
                <w:rFonts w:cstheme="minorHAnsi"/>
                <w:sz w:val="24"/>
                <w:szCs w:val="24"/>
              </w:rPr>
              <w:t>-202</w:t>
            </w:r>
            <w:r w:rsidR="002707E3">
              <w:rPr>
                <w:rFonts w:cstheme="minorHAnsi"/>
                <w:sz w:val="24"/>
                <w:szCs w:val="24"/>
              </w:rPr>
              <w:t>2</w:t>
            </w:r>
            <w:r>
              <w:rPr>
                <w:rFonts w:cstheme="minorHAnsi"/>
                <w:sz w:val="24"/>
                <w:szCs w:val="24"/>
              </w:rPr>
              <w:t xml:space="preserve"> il Responsabile per la prevenzione della corruzione e per la trasparenza verificherà i contenuti di due sottosezioni in termini di conformità, completezza, formato aperto dei dati ed aggiornamento.</w:t>
            </w:r>
          </w:p>
        </w:tc>
      </w:tr>
      <w:tr w:rsidR="00A640B9" w14:paraId="119ACF7C" w14:textId="77777777" w:rsidTr="00A640B9">
        <w:tc>
          <w:tcPr>
            <w:tcW w:w="4814" w:type="dxa"/>
          </w:tcPr>
          <w:p w14:paraId="7A4B255E" w14:textId="77777777" w:rsidR="00A640B9" w:rsidRPr="00B12316" w:rsidRDefault="00B12316" w:rsidP="00D85E63">
            <w:pPr>
              <w:autoSpaceDE w:val="0"/>
              <w:autoSpaceDN w:val="0"/>
              <w:adjustRightInd w:val="0"/>
              <w:jc w:val="both"/>
              <w:rPr>
                <w:rFonts w:cstheme="minorHAnsi"/>
                <w:b/>
                <w:sz w:val="24"/>
                <w:szCs w:val="24"/>
              </w:rPr>
            </w:pPr>
            <w:r w:rsidRPr="00B12316">
              <w:rPr>
                <w:rFonts w:cstheme="minorHAnsi"/>
                <w:b/>
                <w:sz w:val="24"/>
                <w:szCs w:val="24"/>
              </w:rPr>
              <w:t>ACCESSO CIVICO</w:t>
            </w:r>
          </w:p>
        </w:tc>
        <w:tc>
          <w:tcPr>
            <w:tcW w:w="4814" w:type="dxa"/>
          </w:tcPr>
          <w:p w14:paraId="2FE57A8A" w14:textId="32EDA58D" w:rsidR="00B12316" w:rsidRDefault="00B12316" w:rsidP="00D85E63">
            <w:pPr>
              <w:autoSpaceDE w:val="0"/>
              <w:autoSpaceDN w:val="0"/>
              <w:adjustRightInd w:val="0"/>
              <w:jc w:val="both"/>
              <w:rPr>
                <w:rFonts w:cstheme="minorHAnsi"/>
                <w:sz w:val="24"/>
                <w:szCs w:val="24"/>
              </w:rPr>
            </w:pPr>
            <w:r>
              <w:rPr>
                <w:rFonts w:cstheme="minorHAnsi"/>
                <w:sz w:val="24"/>
                <w:szCs w:val="24"/>
              </w:rPr>
              <w:t xml:space="preserve">Nel biennio </w:t>
            </w:r>
            <w:r w:rsidR="00860965" w:rsidRPr="00860965">
              <w:rPr>
                <w:rFonts w:cstheme="minorHAnsi"/>
                <w:sz w:val="24"/>
                <w:szCs w:val="24"/>
              </w:rPr>
              <w:t>202</w:t>
            </w:r>
            <w:r w:rsidR="002707E3">
              <w:rPr>
                <w:rFonts w:cstheme="minorHAnsi"/>
                <w:sz w:val="24"/>
                <w:szCs w:val="24"/>
              </w:rPr>
              <w:t>1</w:t>
            </w:r>
            <w:r w:rsidR="009E7BEF" w:rsidRPr="00860965">
              <w:rPr>
                <w:rFonts w:cstheme="minorHAnsi"/>
                <w:sz w:val="24"/>
                <w:szCs w:val="24"/>
              </w:rPr>
              <w:t>-202</w:t>
            </w:r>
            <w:r w:rsidR="002707E3">
              <w:rPr>
                <w:rFonts w:cstheme="minorHAnsi"/>
                <w:sz w:val="24"/>
                <w:szCs w:val="24"/>
              </w:rPr>
              <w:t>2</w:t>
            </w:r>
            <w:r w:rsidR="009E7BEF">
              <w:rPr>
                <w:rFonts w:cstheme="minorHAnsi"/>
                <w:sz w:val="24"/>
                <w:szCs w:val="24"/>
              </w:rPr>
              <w:t xml:space="preserve"> </w:t>
            </w:r>
            <w:r>
              <w:rPr>
                <w:rFonts w:cstheme="minorHAnsi"/>
                <w:sz w:val="24"/>
                <w:szCs w:val="24"/>
              </w:rPr>
              <w:t>il Responsabile per la prevenzione della corruzione e per la trasparenza</w:t>
            </w:r>
            <w:r w:rsidR="008C5DF4">
              <w:rPr>
                <w:rFonts w:cstheme="minorHAnsi"/>
                <w:sz w:val="24"/>
                <w:szCs w:val="24"/>
              </w:rPr>
              <w:t xml:space="preserve"> verificherà i dati di monitoraggio sull’utilizzo dei due istituti.</w:t>
            </w:r>
          </w:p>
        </w:tc>
      </w:tr>
    </w:tbl>
    <w:p w14:paraId="7B16893B" w14:textId="77777777" w:rsidR="00D85E63" w:rsidRPr="00D85E63" w:rsidRDefault="00D85E63" w:rsidP="00D85E63">
      <w:pPr>
        <w:autoSpaceDE w:val="0"/>
        <w:autoSpaceDN w:val="0"/>
        <w:adjustRightInd w:val="0"/>
        <w:spacing w:after="0" w:line="240" w:lineRule="auto"/>
        <w:jc w:val="both"/>
        <w:rPr>
          <w:rFonts w:cstheme="minorHAnsi"/>
          <w:sz w:val="24"/>
          <w:szCs w:val="24"/>
        </w:rPr>
      </w:pPr>
    </w:p>
    <w:p w14:paraId="2A9B9DB0" w14:textId="367967B8" w:rsidR="00F21D35" w:rsidRPr="008C5DF4" w:rsidRDefault="008C5DF4" w:rsidP="002F363F">
      <w:pPr>
        <w:pStyle w:val="Default"/>
        <w:jc w:val="both"/>
        <w:rPr>
          <w:rFonts w:asciiTheme="minorHAnsi" w:hAnsiTheme="minorHAnsi" w:cstheme="minorHAnsi"/>
          <w:color w:val="auto"/>
        </w:rPr>
      </w:pPr>
      <w:r>
        <w:rPr>
          <w:rFonts w:asciiTheme="minorHAnsi" w:hAnsiTheme="minorHAnsi" w:cstheme="minorHAnsi"/>
          <w:color w:val="auto"/>
        </w:rPr>
        <w:t>Il sistema di misure previste dal presente articolo viene effettuato nei confronti degli enti e società componenti il “</w:t>
      </w:r>
      <w:r w:rsidRPr="008C5DF4">
        <w:rPr>
          <w:rFonts w:asciiTheme="minorHAnsi" w:hAnsiTheme="minorHAnsi" w:cstheme="minorHAnsi"/>
          <w:b/>
          <w:color w:val="auto"/>
        </w:rPr>
        <w:t>Gruppo amministrazione pubblica</w:t>
      </w:r>
      <w:r w:rsidRPr="008C5DF4">
        <w:rPr>
          <w:rFonts w:asciiTheme="minorHAnsi" w:hAnsiTheme="minorHAnsi" w:cstheme="minorHAnsi"/>
          <w:color w:val="auto"/>
        </w:rPr>
        <w:t xml:space="preserve">”, come meglio illustrato di </w:t>
      </w:r>
      <w:r w:rsidR="00860965">
        <w:rPr>
          <w:rFonts w:asciiTheme="minorHAnsi" w:hAnsiTheme="minorHAnsi" w:cstheme="minorHAnsi"/>
          <w:color w:val="auto"/>
        </w:rPr>
        <w:t>seguito:</w:t>
      </w:r>
    </w:p>
    <w:p w14:paraId="2EFD2927" w14:textId="77777777" w:rsidR="008C5DF4" w:rsidRDefault="008C5DF4" w:rsidP="002F363F">
      <w:pPr>
        <w:pStyle w:val="Default"/>
        <w:jc w:val="both"/>
        <w:rPr>
          <w:rFonts w:asciiTheme="minorHAnsi" w:hAnsiTheme="minorHAnsi" w:cstheme="minorHAnsi"/>
          <w:color w:val="auto"/>
        </w:rPr>
      </w:pPr>
    </w:p>
    <w:tbl>
      <w:tblPr>
        <w:tblStyle w:val="Grigliatabella"/>
        <w:tblW w:w="0" w:type="auto"/>
        <w:tblLook w:val="04A0" w:firstRow="1" w:lastRow="0" w:firstColumn="1" w:lastColumn="0" w:noHBand="0" w:noVBand="1"/>
      </w:tblPr>
      <w:tblGrid>
        <w:gridCol w:w="3209"/>
        <w:gridCol w:w="3209"/>
        <w:gridCol w:w="3210"/>
      </w:tblGrid>
      <w:tr w:rsidR="00774A84" w:rsidRPr="00384EE6" w14:paraId="6C762BF7" w14:textId="77777777" w:rsidTr="00774A84">
        <w:tc>
          <w:tcPr>
            <w:tcW w:w="3209" w:type="dxa"/>
          </w:tcPr>
          <w:p w14:paraId="41208A32" w14:textId="77777777" w:rsidR="00774A84" w:rsidRPr="00384EE6" w:rsidRDefault="00774A84" w:rsidP="00774A84">
            <w:pPr>
              <w:pStyle w:val="Default"/>
              <w:jc w:val="center"/>
              <w:rPr>
                <w:rFonts w:asciiTheme="minorHAnsi" w:hAnsiTheme="minorHAnsi" w:cstheme="minorHAnsi"/>
                <w:b/>
                <w:color w:val="auto"/>
              </w:rPr>
            </w:pPr>
            <w:r w:rsidRPr="00384EE6">
              <w:rPr>
                <w:rFonts w:asciiTheme="minorHAnsi" w:hAnsiTheme="minorHAnsi" w:cstheme="minorHAnsi"/>
                <w:b/>
                <w:color w:val="auto"/>
              </w:rPr>
              <w:t>TIPOLOGIA</w:t>
            </w:r>
          </w:p>
        </w:tc>
        <w:tc>
          <w:tcPr>
            <w:tcW w:w="3209" w:type="dxa"/>
          </w:tcPr>
          <w:p w14:paraId="18626F84" w14:textId="77777777" w:rsidR="00774A84" w:rsidRPr="00384EE6" w:rsidRDefault="00985E3C" w:rsidP="00774A84">
            <w:pPr>
              <w:pStyle w:val="Default"/>
              <w:jc w:val="center"/>
              <w:rPr>
                <w:rFonts w:asciiTheme="minorHAnsi" w:hAnsiTheme="minorHAnsi" w:cstheme="minorHAnsi"/>
                <w:b/>
                <w:color w:val="auto"/>
              </w:rPr>
            </w:pPr>
            <w:r w:rsidRPr="00384EE6">
              <w:rPr>
                <w:rFonts w:asciiTheme="minorHAnsi" w:hAnsiTheme="minorHAnsi" w:cstheme="minorHAnsi"/>
                <w:b/>
                <w:color w:val="auto"/>
              </w:rPr>
              <w:t>DENOMINAZIONE</w:t>
            </w:r>
            <w:r w:rsidR="00774A84" w:rsidRPr="00384EE6">
              <w:rPr>
                <w:rFonts w:asciiTheme="minorHAnsi" w:hAnsiTheme="minorHAnsi" w:cstheme="minorHAnsi"/>
                <w:b/>
                <w:color w:val="auto"/>
              </w:rPr>
              <w:t xml:space="preserve"> E ATTIVITA’ SVOLTA</w:t>
            </w:r>
          </w:p>
        </w:tc>
        <w:tc>
          <w:tcPr>
            <w:tcW w:w="3210" w:type="dxa"/>
          </w:tcPr>
          <w:p w14:paraId="135CDC25" w14:textId="77777777" w:rsidR="00774A84" w:rsidRPr="00384EE6" w:rsidRDefault="00774A84" w:rsidP="00774A84">
            <w:pPr>
              <w:pStyle w:val="Default"/>
              <w:jc w:val="center"/>
              <w:rPr>
                <w:rFonts w:asciiTheme="minorHAnsi" w:hAnsiTheme="minorHAnsi" w:cstheme="minorHAnsi"/>
                <w:b/>
                <w:color w:val="auto"/>
              </w:rPr>
            </w:pPr>
            <w:r w:rsidRPr="00384EE6">
              <w:rPr>
                <w:rFonts w:asciiTheme="minorHAnsi" w:hAnsiTheme="minorHAnsi" w:cstheme="minorHAnsi"/>
                <w:b/>
                <w:color w:val="auto"/>
              </w:rPr>
              <w:t>% QUOTA DI PARTECIPAZIONE</w:t>
            </w:r>
          </w:p>
        </w:tc>
      </w:tr>
      <w:tr w:rsidR="00774A84" w:rsidRPr="00384EE6" w14:paraId="6FBDACB7" w14:textId="77777777" w:rsidTr="00774A84">
        <w:tc>
          <w:tcPr>
            <w:tcW w:w="3209" w:type="dxa"/>
          </w:tcPr>
          <w:p w14:paraId="0C81893C" w14:textId="77777777" w:rsidR="00774A84" w:rsidRPr="00384EE6" w:rsidRDefault="00774A84" w:rsidP="002F363F">
            <w:pPr>
              <w:pStyle w:val="Default"/>
              <w:jc w:val="both"/>
              <w:rPr>
                <w:rFonts w:asciiTheme="minorHAnsi" w:hAnsiTheme="minorHAnsi" w:cstheme="minorHAnsi"/>
                <w:color w:val="auto"/>
              </w:rPr>
            </w:pPr>
            <w:r w:rsidRPr="00384EE6">
              <w:rPr>
                <w:rFonts w:asciiTheme="minorHAnsi" w:hAnsiTheme="minorHAnsi" w:cstheme="minorHAnsi"/>
                <w:color w:val="auto"/>
              </w:rPr>
              <w:t>Società partecipata</w:t>
            </w:r>
          </w:p>
        </w:tc>
        <w:tc>
          <w:tcPr>
            <w:tcW w:w="3209" w:type="dxa"/>
          </w:tcPr>
          <w:p w14:paraId="607A88DA" w14:textId="77777777" w:rsidR="00774A84" w:rsidRPr="00384EE6" w:rsidRDefault="00774A84" w:rsidP="002F363F">
            <w:pPr>
              <w:pStyle w:val="Default"/>
              <w:jc w:val="both"/>
              <w:rPr>
                <w:rFonts w:asciiTheme="minorHAnsi" w:hAnsiTheme="minorHAnsi" w:cstheme="minorHAnsi"/>
                <w:color w:val="auto"/>
              </w:rPr>
            </w:pPr>
            <w:r w:rsidRPr="00384EE6">
              <w:rPr>
                <w:rFonts w:asciiTheme="minorHAnsi" w:hAnsiTheme="minorHAnsi" w:cstheme="minorHAnsi"/>
                <w:b/>
                <w:color w:val="auto"/>
              </w:rPr>
              <w:t>AMO SPA – AGENZIA PER LA MOBILITA’ ED IL TRASPORTO PUBBLICO LOCALE:</w:t>
            </w:r>
            <w:r w:rsidRPr="00384EE6">
              <w:rPr>
                <w:rFonts w:asciiTheme="minorHAnsi" w:hAnsiTheme="minorHAnsi" w:cstheme="minorHAnsi"/>
                <w:color w:val="auto"/>
              </w:rPr>
              <w:t xml:space="preserve"> Esercizio delle funzioni delegate dai Comuni per la programmazione dei servizi pubblici di trasporto – Agenzia per la mobilità</w:t>
            </w:r>
          </w:p>
        </w:tc>
        <w:tc>
          <w:tcPr>
            <w:tcW w:w="3210" w:type="dxa"/>
          </w:tcPr>
          <w:p w14:paraId="57E10D07" w14:textId="77777777" w:rsidR="00774A84" w:rsidRPr="00384EE6" w:rsidRDefault="00774A84" w:rsidP="00774A84">
            <w:pPr>
              <w:pStyle w:val="Default"/>
              <w:jc w:val="center"/>
              <w:rPr>
                <w:rFonts w:asciiTheme="minorHAnsi" w:hAnsiTheme="minorHAnsi" w:cstheme="minorHAnsi"/>
                <w:color w:val="auto"/>
              </w:rPr>
            </w:pPr>
            <w:r w:rsidRPr="00384EE6">
              <w:rPr>
                <w:rFonts w:asciiTheme="minorHAnsi" w:hAnsiTheme="minorHAnsi" w:cstheme="minorHAnsi"/>
                <w:color w:val="auto"/>
              </w:rPr>
              <w:t>0,2438</w:t>
            </w:r>
            <w:r w:rsidR="006F4128" w:rsidRPr="00384EE6">
              <w:rPr>
                <w:rFonts w:asciiTheme="minorHAnsi" w:hAnsiTheme="minorHAnsi" w:cstheme="minorHAnsi"/>
                <w:color w:val="auto"/>
              </w:rPr>
              <w:t>%</w:t>
            </w:r>
          </w:p>
        </w:tc>
      </w:tr>
      <w:tr w:rsidR="00774A84" w:rsidRPr="00A17DE5" w14:paraId="0E599B64" w14:textId="77777777" w:rsidTr="00774A84">
        <w:tc>
          <w:tcPr>
            <w:tcW w:w="3209" w:type="dxa"/>
          </w:tcPr>
          <w:p w14:paraId="5A97ED41" w14:textId="77777777" w:rsidR="00774A84" w:rsidRPr="00384EE6" w:rsidRDefault="00F763AA" w:rsidP="002F363F">
            <w:pPr>
              <w:pStyle w:val="Default"/>
              <w:jc w:val="both"/>
              <w:rPr>
                <w:rFonts w:asciiTheme="minorHAnsi" w:hAnsiTheme="minorHAnsi" w:cstheme="minorHAnsi"/>
                <w:color w:val="auto"/>
              </w:rPr>
            </w:pPr>
            <w:r w:rsidRPr="00384EE6">
              <w:rPr>
                <w:rFonts w:asciiTheme="minorHAnsi" w:hAnsiTheme="minorHAnsi" w:cstheme="minorHAnsi"/>
                <w:color w:val="auto"/>
              </w:rPr>
              <w:t>Ente strumentale partecipato</w:t>
            </w:r>
          </w:p>
        </w:tc>
        <w:tc>
          <w:tcPr>
            <w:tcW w:w="3209" w:type="dxa"/>
          </w:tcPr>
          <w:p w14:paraId="1175AB5C" w14:textId="77777777" w:rsidR="00774A84" w:rsidRPr="00384EE6" w:rsidRDefault="006F4128" w:rsidP="002F363F">
            <w:pPr>
              <w:pStyle w:val="Default"/>
              <w:jc w:val="both"/>
              <w:rPr>
                <w:rFonts w:asciiTheme="minorHAnsi" w:hAnsiTheme="minorHAnsi" w:cstheme="minorHAnsi"/>
                <w:color w:val="auto"/>
              </w:rPr>
            </w:pPr>
            <w:r w:rsidRPr="00384EE6">
              <w:rPr>
                <w:rFonts w:asciiTheme="minorHAnsi" w:hAnsiTheme="minorHAnsi" w:cstheme="minorHAnsi"/>
                <w:b/>
                <w:color w:val="auto"/>
              </w:rPr>
              <w:t>ACER (Azienda Casa dell’Emilia Romagna della Provincia di Modena)</w:t>
            </w:r>
            <w:r w:rsidR="00774A84" w:rsidRPr="00384EE6">
              <w:rPr>
                <w:rFonts w:asciiTheme="minorHAnsi" w:hAnsiTheme="minorHAnsi" w:cstheme="minorHAnsi"/>
                <w:color w:val="auto"/>
              </w:rPr>
              <w:t xml:space="preserve">: </w:t>
            </w:r>
            <w:r w:rsidRPr="00384EE6">
              <w:t xml:space="preserve">Gestione in modo integrato del patrimonio di edilizia residenziale pubblica (ERP), quali la loro manutenzione </w:t>
            </w:r>
            <w:proofErr w:type="spellStart"/>
            <w:r w:rsidRPr="00384EE6">
              <w:t>nonchè</w:t>
            </w:r>
            <w:proofErr w:type="spellEnd"/>
            <w:r w:rsidRPr="00384EE6">
              <w:t xml:space="preserve"> gli interventi di recupero e qualificazione degli stessi. La gestione si estende, inoltre, alla verifica dell'osservanza delle norme contrattuali e dei regolamenti d'uso degli alloggi e delle parti comuni dei fabbricati.</w:t>
            </w:r>
          </w:p>
        </w:tc>
        <w:tc>
          <w:tcPr>
            <w:tcW w:w="3210" w:type="dxa"/>
          </w:tcPr>
          <w:p w14:paraId="6A3BAC9B" w14:textId="77777777" w:rsidR="00774A84" w:rsidRPr="00384EE6" w:rsidRDefault="00774A84" w:rsidP="00774A84">
            <w:pPr>
              <w:pStyle w:val="Default"/>
              <w:jc w:val="center"/>
              <w:rPr>
                <w:rFonts w:asciiTheme="minorHAnsi" w:hAnsiTheme="minorHAnsi" w:cstheme="minorHAnsi"/>
                <w:color w:val="auto"/>
              </w:rPr>
            </w:pPr>
            <w:r w:rsidRPr="00384EE6">
              <w:rPr>
                <w:rFonts w:asciiTheme="minorHAnsi" w:hAnsiTheme="minorHAnsi" w:cstheme="minorHAnsi"/>
                <w:color w:val="auto"/>
              </w:rPr>
              <w:t>0,</w:t>
            </w:r>
            <w:r w:rsidR="006F4128" w:rsidRPr="00384EE6">
              <w:rPr>
                <w:rFonts w:asciiTheme="minorHAnsi" w:hAnsiTheme="minorHAnsi" w:cstheme="minorHAnsi"/>
                <w:color w:val="auto"/>
              </w:rPr>
              <w:t>72%</w:t>
            </w:r>
          </w:p>
        </w:tc>
      </w:tr>
      <w:tr w:rsidR="0034133A" w:rsidRPr="00384EE6" w14:paraId="6A707911" w14:textId="77777777" w:rsidTr="0066134D">
        <w:tc>
          <w:tcPr>
            <w:tcW w:w="3209" w:type="dxa"/>
          </w:tcPr>
          <w:p w14:paraId="1EAB0014" w14:textId="77777777" w:rsidR="0034133A" w:rsidRPr="00384EE6" w:rsidRDefault="0034133A" w:rsidP="0066134D">
            <w:pPr>
              <w:pStyle w:val="Default"/>
              <w:jc w:val="both"/>
              <w:rPr>
                <w:rFonts w:asciiTheme="minorHAnsi" w:hAnsiTheme="minorHAnsi" w:cstheme="minorHAnsi"/>
                <w:color w:val="auto"/>
              </w:rPr>
            </w:pPr>
            <w:r w:rsidRPr="00384EE6">
              <w:rPr>
                <w:rFonts w:asciiTheme="minorHAnsi" w:hAnsiTheme="minorHAnsi" w:cstheme="minorHAnsi"/>
                <w:color w:val="auto"/>
              </w:rPr>
              <w:t>Ente strumentale partecipato</w:t>
            </w:r>
          </w:p>
        </w:tc>
        <w:tc>
          <w:tcPr>
            <w:tcW w:w="3209" w:type="dxa"/>
          </w:tcPr>
          <w:p w14:paraId="212ED450" w14:textId="77777777" w:rsidR="0034133A" w:rsidRPr="00384EE6" w:rsidRDefault="0034133A" w:rsidP="0066134D">
            <w:pPr>
              <w:pStyle w:val="Default"/>
              <w:jc w:val="both"/>
              <w:rPr>
                <w:rFonts w:asciiTheme="minorHAnsi" w:hAnsiTheme="minorHAnsi" w:cstheme="minorHAnsi"/>
                <w:color w:val="auto"/>
              </w:rPr>
            </w:pPr>
            <w:r w:rsidRPr="00384EE6">
              <w:rPr>
                <w:rFonts w:asciiTheme="minorHAnsi" w:hAnsiTheme="minorHAnsi" w:cstheme="minorHAnsi"/>
                <w:b/>
                <w:color w:val="auto"/>
              </w:rPr>
              <w:t>ATERSIR (Agenzia Territoriale dell’Emilia Romagna per i servizi idrici e rifiuti)</w:t>
            </w:r>
            <w:r w:rsidRPr="00384EE6">
              <w:rPr>
                <w:rFonts w:asciiTheme="minorHAnsi" w:hAnsiTheme="minorHAnsi" w:cstheme="minorHAnsi"/>
                <w:color w:val="auto"/>
              </w:rPr>
              <w:t xml:space="preserve">: </w:t>
            </w:r>
            <w:r w:rsidR="00BE5C4D" w:rsidRPr="00384EE6">
              <w:t xml:space="preserve">Si occupa di </w:t>
            </w:r>
            <w:r w:rsidR="00BE5C4D" w:rsidRPr="00384EE6">
              <w:rPr>
                <w:rStyle w:val="Enfasigrassetto"/>
              </w:rPr>
              <w:t xml:space="preserve">Servizio Idrico </w:t>
            </w:r>
            <w:r w:rsidR="00BE5C4D" w:rsidRPr="00384EE6">
              <w:rPr>
                <w:rStyle w:val="Enfasigrassetto"/>
              </w:rPr>
              <w:lastRenderedPageBreak/>
              <w:t>Integrato</w:t>
            </w:r>
            <w:r w:rsidR="00BE5C4D" w:rsidRPr="00384EE6">
              <w:t xml:space="preserve"> (acquedotto, fognatura e depurazione) e di</w:t>
            </w:r>
            <w:r w:rsidR="00BE5C4D" w:rsidRPr="00384EE6">
              <w:rPr>
                <w:rStyle w:val="Enfasigrassetto"/>
              </w:rPr>
              <w:t xml:space="preserve"> Servizio Gestione Rifiuti Urbani </w:t>
            </w:r>
            <w:r w:rsidR="00BE5C4D" w:rsidRPr="00384EE6">
              <w:t>e assimilati (raccolta, trasporto, avvio a recupero, smaltimento).</w:t>
            </w:r>
          </w:p>
        </w:tc>
        <w:tc>
          <w:tcPr>
            <w:tcW w:w="3210" w:type="dxa"/>
          </w:tcPr>
          <w:p w14:paraId="1C93BAC3" w14:textId="77777777" w:rsidR="0034133A" w:rsidRPr="00384EE6" w:rsidRDefault="0034133A" w:rsidP="0066134D">
            <w:pPr>
              <w:pStyle w:val="Default"/>
              <w:jc w:val="center"/>
              <w:rPr>
                <w:rFonts w:asciiTheme="minorHAnsi" w:hAnsiTheme="minorHAnsi" w:cstheme="minorHAnsi"/>
                <w:color w:val="auto"/>
              </w:rPr>
            </w:pPr>
            <w:r w:rsidRPr="00384EE6">
              <w:rPr>
                <w:rFonts w:asciiTheme="minorHAnsi" w:hAnsiTheme="minorHAnsi" w:cstheme="minorHAnsi"/>
                <w:color w:val="auto"/>
              </w:rPr>
              <w:lastRenderedPageBreak/>
              <w:t>0,</w:t>
            </w:r>
            <w:r w:rsidR="00A17DE5" w:rsidRPr="00384EE6">
              <w:rPr>
                <w:rFonts w:asciiTheme="minorHAnsi" w:hAnsiTheme="minorHAnsi" w:cstheme="minorHAnsi"/>
                <w:color w:val="auto"/>
              </w:rPr>
              <w:t>9035</w:t>
            </w:r>
            <w:r w:rsidRPr="00384EE6">
              <w:rPr>
                <w:rFonts w:asciiTheme="minorHAnsi" w:hAnsiTheme="minorHAnsi" w:cstheme="minorHAnsi"/>
                <w:color w:val="auto"/>
              </w:rPr>
              <w:t>%</w:t>
            </w:r>
          </w:p>
        </w:tc>
      </w:tr>
      <w:tr w:rsidR="00774A84" w:rsidRPr="00384EE6" w14:paraId="03A601DF" w14:textId="77777777" w:rsidTr="00774A84">
        <w:tc>
          <w:tcPr>
            <w:tcW w:w="3209" w:type="dxa"/>
          </w:tcPr>
          <w:p w14:paraId="77E18426" w14:textId="77777777" w:rsidR="00774A84" w:rsidRPr="00384EE6" w:rsidRDefault="00985E3C" w:rsidP="002F363F">
            <w:pPr>
              <w:pStyle w:val="Default"/>
              <w:jc w:val="both"/>
              <w:rPr>
                <w:rFonts w:asciiTheme="minorHAnsi" w:hAnsiTheme="minorHAnsi" w:cstheme="minorHAnsi"/>
                <w:color w:val="auto"/>
              </w:rPr>
            </w:pPr>
            <w:r w:rsidRPr="00384EE6">
              <w:rPr>
                <w:rFonts w:asciiTheme="minorHAnsi" w:hAnsiTheme="minorHAnsi" w:cstheme="minorHAnsi"/>
                <w:color w:val="auto"/>
              </w:rPr>
              <w:t>Società partecipata</w:t>
            </w:r>
          </w:p>
        </w:tc>
        <w:tc>
          <w:tcPr>
            <w:tcW w:w="3209" w:type="dxa"/>
          </w:tcPr>
          <w:p w14:paraId="21979321" w14:textId="77777777" w:rsidR="00774A84" w:rsidRPr="00384EE6" w:rsidRDefault="00985E3C" w:rsidP="002F363F">
            <w:pPr>
              <w:pStyle w:val="Default"/>
              <w:jc w:val="both"/>
              <w:rPr>
                <w:rFonts w:asciiTheme="minorHAnsi" w:hAnsiTheme="minorHAnsi" w:cstheme="minorHAnsi"/>
                <w:color w:val="auto"/>
              </w:rPr>
            </w:pPr>
            <w:r w:rsidRPr="00384EE6">
              <w:rPr>
                <w:rFonts w:asciiTheme="minorHAnsi" w:hAnsiTheme="minorHAnsi" w:cstheme="minorHAnsi"/>
                <w:b/>
                <w:color w:val="auto"/>
              </w:rPr>
              <w:t>LEPIDA SPA</w:t>
            </w:r>
            <w:r w:rsidRPr="00384EE6">
              <w:rPr>
                <w:rFonts w:asciiTheme="minorHAnsi" w:hAnsiTheme="minorHAnsi" w:cstheme="minorHAnsi"/>
                <w:color w:val="auto"/>
              </w:rPr>
              <w:t>: Realizzazione e gestione rete regionale a banda larga delle pubbliche amministrazioni e delle reti locali in ambito urbano</w:t>
            </w:r>
          </w:p>
        </w:tc>
        <w:tc>
          <w:tcPr>
            <w:tcW w:w="3210" w:type="dxa"/>
          </w:tcPr>
          <w:p w14:paraId="4EF40D10" w14:textId="77777777" w:rsidR="00774A84" w:rsidRPr="00384EE6" w:rsidRDefault="00985E3C" w:rsidP="00985E3C">
            <w:pPr>
              <w:pStyle w:val="Default"/>
              <w:jc w:val="center"/>
              <w:rPr>
                <w:rFonts w:asciiTheme="minorHAnsi" w:hAnsiTheme="minorHAnsi" w:cstheme="minorHAnsi"/>
                <w:color w:val="auto"/>
              </w:rPr>
            </w:pPr>
            <w:r w:rsidRPr="00384EE6">
              <w:rPr>
                <w:rFonts w:asciiTheme="minorHAnsi" w:hAnsiTheme="minorHAnsi" w:cstheme="minorHAnsi"/>
                <w:color w:val="auto"/>
              </w:rPr>
              <w:t>0,0015</w:t>
            </w:r>
            <w:r w:rsidR="00A17DE5" w:rsidRPr="00384EE6">
              <w:rPr>
                <w:rFonts w:asciiTheme="minorHAnsi" w:hAnsiTheme="minorHAnsi" w:cstheme="minorHAnsi"/>
                <w:color w:val="auto"/>
              </w:rPr>
              <w:t>%</w:t>
            </w:r>
          </w:p>
        </w:tc>
      </w:tr>
      <w:tr w:rsidR="00985E3C" w:rsidRPr="00384EE6" w14:paraId="2186FA80" w14:textId="77777777" w:rsidTr="00774A84">
        <w:tc>
          <w:tcPr>
            <w:tcW w:w="3209" w:type="dxa"/>
          </w:tcPr>
          <w:p w14:paraId="12A28070" w14:textId="4E0ADFCC" w:rsidR="00985E3C" w:rsidRPr="00384EE6" w:rsidRDefault="00985E3C" w:rsidP="002F363F">
            <w:pPr>
              <w:pStyle w:val="Default"/>
              <w:jc w:val="both"/>
              <w:rPr>
                <w:rFonts w:asciiTheme="minorHAnsi" w:hAnsiTheme="minorHAnsi" w:cstheme="minorHAnsi"/>
                <w:color w:val="auto"/>
              </w:rPr>
            </w:pPr>
            <w:r w:rsidRPr="00384EE6">
              <w:rPr>
                <w:rFonts w:asciiTheme="minorHAnsi" w:hAnsiTheme="minorHAnsi" w:cstheme="minorHAnsi"/>
                <w:color w:val="auto"/>
              </w:rPr>
              <w:t xml:space="preserve">Società </w:t>
            </w:r>
            <w:r w:rsidR="00C42BAC">
              <w:rPr>
                <w:rFonts w:asciiTheme="minorHAnsi" w:hAnsiTheme="minorHAnsi" w:cstheme="minorHAnsi"/>
                <w:color w:val="auto"/>
              </w:rPr>
              <w:t>controllata</w:t>
            </w:r>
          </w:p>
        </w:tc>
        <w:tc>
          <w:tcPr>
            <w:tcW w:w="3209" w:type="dxa"/>
          </w:tcPr>
          <w:p w14:paraId="7F25F38B" w14:textId="77777777" w:rsidR="00985E3C" w:rsidRPr="00384EE6" w:rsidRDefault="00985E3C" w:rsidP="002F363F">
            <w:pPr>
              <w:pStyle w:val="Default"/>
              <w:jc w:val="both"/>
              <w:rPr>
                <w:rFonts w:asciiTheme="minorHAnsi" w:hAnsiTheme="minorHAnsi" w:cstheme="minorHAnsi"/>
                <w:color w:val="auto"/>
              </w:rPr>
            </w:pPr>
            <w:r w:rsidRPr="00384EE6">
              <w:rPr>
                <w:rFonts w:asciiTheme="minorHAnsi" w:hAnsiTheme="minorHAnsi" w:cstheme="minorHAnsi"/>
                <w:b/>
                <w:color w:val="auto"/>
              </w:rPr>
              <w:t xml:space="preserve">AIMAG SPA: </w:t>
            </w:r>
            <w:r w:rsidRPr="00384EE6">
              <w:rPr>
                <w:rFonts w:asciiTheme="minorHAnsi" w:hAnsiTheme="minorHAnsi" w:cstheme="minorHAnsi"/>
                <w:color w:val="auto"/>
              </w:rPr>
              <w:t>Gestione servizio idrico integrato, gestione servizio raccolta e smaltimento rifiuti, teleriscaldamento, cogenerazione, produzione biogas</w:t>
            </w:r>
          </w:p>
        </w:tc>
        <w:tc>
          <w:tcPr>
            <w:tcW w:w="3210" w:type="dxa"/>
          </w:tcPr>
          <w:p w14:paraId="6DFD17CD" w14:textId="77777777" w:rsidR="00985E3C" w:rsidRPr="00384EE6" w:rsidRDefault="00985E3C" w:rsidP="00985E3C">
            <w:pPr>
              <w:pStyle w:val="Default"/>
              <w:jc w:val="center"/>
              <w:rPr>
                <w:rFonts w:asciiTheme="minorHAnsi" w:hAnsiTheme="minorHAnsi" w:cstheme="minorHAnsi"/>
                <w:color w:val="auto"/>
              </w:rPr>
            </w:pPr>
            <w:r w:rsidRPr="00384EE6">
              <w:rPr>
                <w:rFonts w:asciiTheme="minorHAnsi" w:hAnsiTheme="minorHAnsi" w:cstheme="minorHAnsi"/>
                <w:color w:val="auto"/>
              </w:rPr>
              <w:t>2,33</w:t>
            </w:r>
            <w:r w:rsidR="00A17DE5" w:rsidRPr="00384EE6">
              <w:rPr>
                <w:rFonts w:asciiTheme="minorHAnsi" w:hAnsiTheme="minorHAnsi" w:cstheme="minorHAnsi"/>
                <w:color w:val="auto"/>
              </w:rPr>
              <w:t>%</w:t>
            </w:r>
          </w:p>
        </w:tc>
      </w:tr>
      <w:tr w:rsidR="00985E3C" w14:paraId="2CD79E28" w14:textId="77777777" w:rsidTr="00774A84">
        <w:tc>
          <w:tcPr>
            <w:tcW w:w="3209" w:type="dxa"/>
          </w:tcPr>
          <w:p w14:paraId="5244D10C" w14:textId="77777777" w:rsidR="00985E3C" w:rsidRPr="00384EE6" w:rsidRDefault="00A17DE5" w:rsidP="002F363F">
            <w:pPr>
              <w:pStyle w:val="Default"/>
              <w:jc w:val="both"/>
              <w:rPr>
                <w:rFonts w:asciiTheme="minorHAnsi" w:hAnsiTheme="minorHAnsi" w:cstheme="minorHAnsi"/>
                <w:color w:val="auto"/>
              </w:rPr>
            </w:pPr>
            <w:r w:rsidRPr="00384EE6">
              <w:rPr>
                <w:rFonts w:asciiTheme="minorHAnsi" w:hAnsiTheme="minorHAnsi" w:cstheme="minorHAnsi"/>
                <w:color w:val="auto"/>
              </w:rPr>
              <w:t>Ente strumentale partecipato e controllata tramite contratto di servizio dell’Unione Comuni Modenesi Area Nord</w:t>
            </w:r>
          </w:p>
        </w:tc>
        <w:tc>
          <w:tcPr>
            <w:tcW w:w="3209" w:type="dxa"/>
          </w:tcPr>
          <w:p w14:paraId="35149D51" w14:textId="77777777" w:rsidR="00985E3C" w:rsidRPr="00384EE6" w:rsidRDefault="00985E3C" w:rsidP="002F363F">
            <w:pPr>
              <w:pStyle w:val="Default"/>
              <w:jc w:val="both"/>
              <w:rPr>
                <w:rFonts w:asciiTheme="minorHAnsi" w:hAnsiTheme="minorHAnsi" w:cstheme="minorHAnsi"/>
                <w:color w:val="auto"/>
              </w:rPr>
            </w:pPr>
            <w:r w:rsidRPr="00384EE6">
              <w:rPr>
                <w:rFonts w:asciiTheme="minorHAnsi" w:hAnsiTheme="minorHAnsi" w:cstheme="minorHAnsi"/>
                <w:b/>
                <w:color w:val="auto"/>
              </w:rPr>
              <w:t xml:space="preserve">ASP AZIENDA PUBBLICA SERVIZI ALLA PERSONA DEI COMUNI MODENESI AREA NORD: </w:t>
            </w:r>
            <w:r w:rsidR="00A3160A" w:rsidRPr="00384EE6">
              <w:rPr>
                <w:rFonts w:asciiTheme="minorHAnsi" w:hAnsiTheme="minorHAnsi" w:cstheme="minorHAnsi"/>
                <w:color w:val="auto"/>
              </w:rPr>
              <w:t>Organizzazione, gestione ed erogazione di servizi sociali e socio-sanitari alle persone anziane, adulte e minori in condizioni di disagio</w:t>
            </w:r>
            <w:r w:rsidR="00A17DE5" w:rsidRPr="00384EE6">
              <w:rPr>
                <w:rFonts w:asciiTheme="minorHAnsi" w:hAnsiTheme="minorHAnsi" w:cstheme="minorHAnsi"/>
                <w:color w:val="auto"/>
              </w:rPr>
              <w:t>. Gestione servizi educativi (Nido d’Infanzia di Medolla)</w:t>
            </w:r>
          </w:p>
        </w:tc>
        <w:tc>
          <w:tcPr>
            <w:tcW w:w="3210" w:type="dxa"/>
          </w:tcPr>
          <w:p w14:paraId="72E3EBBD" w14:textId="77777777" w:rsidR="00985E3C" w:rsidRDefault="00A17DE5" w:rsidP="00985E3C">
            <w:pPr>
              <w:pStyle w:val="Default"/>
              <w:jc w:val="center"/>
              <w:rPr>
                <w:rFonts w:asciiTheme="minorHAnsi" w:hAnsiTheme="minorHAnsi" w:cstheme="minorHAnsi"/>
                <w:color w:val="auto"/>
              </w:rPr>
            </w:pPr>
            <w:r w:rsidRPr="00384EE6">
              <w:rPr>
                <w:rFonts w:asciiTheme="minorHAnsi" w:hAnsiTheme="minorHAnsi" w:cstheme="minorHAnsi"/>
                <w:color w:val="auto"/>
              </w:rPr>
              <w:t>13,87%</w:t>
            </w:r>
          </w:p>
        </w:tc>
      </w:tr>
      <w:tr w:rsidR="00C42BAC" w14:paraId="39052D06" w14:textId="77777777" w:rsidTr="00774A84">
        <w:tc>
          <w:tcPr>
            <w:tcW w:w="3209" w:type="dxa"/>
          </w:tcPr>
          <w:p w14:paraId="3529371A" w14:textId="3163BB90" w:rsidR="00C42BAC" w:rsidRPr="00384EE6" w:rsidRDefault="00C42BAC" w:rsidP="002F363F">
            <w:pPr>
              <w:pStyle w:val="Default"/>
              <w:jc w:val="both"/>
              <w:rPr>
                <w:rFonts w:asciiTheme="minorHAnsi" w:hAnsiTheme="minorHAnsi" w:cstheme="minorHAnsi"/>
                <w:color w:val="auto"/>
              </w:rPr>
            </w:pPr>
            <w:r>
              <w:rPr>
                <w:rFonts w:asciiTheme="minorHAnsi" w:hAnsiTheme="minorHAnsi" w:cstheme="minorHAnsi"/>
                <w:color w:val="auto"/>
              </w:rPr>
              <w:t>Società partecipata</w:t>
            </w:r>
          </w:p>
        </w:tc>
        <w:tc>
          <w:tcPr>
            <w:tcW w:w="3209" w:type="dxa"/>
          </w:tcPr>
          <w:p w14:paraId="0933C142" w14:textId="3A8E5B83" w:rsidR="00C42BAC" w:rsidRPr="00CB26E7" w:rsidRDefault="00C42BAC" w:rsidP="002F363F">
            <w:pPr>
              <w:pStyle w:val="Default"/>
              <w:jc w:val="both"/>
              <w:rPr>
                <w:rFonts w:asciiTheme="minorHAnsi" w:hAnsiTheme="minorHAnsi" w:cstheme="minorHAnsi"/>
                <w:bCs/>
                <w:color w:val="auto"/>
              </w:rPr>
            </w:pPr>
            <w:r>
              <w:rPr>
                <w:rFonts w:asciiTheme="minorHAnsi" w:hAnsiTheme="minorHAnsi" w:cstheme="minorHAnsi"/>
                <w:b/>
                <w:color w:val="auto"/>
              </w:rPr>
              <w:t>SETA SPA</w:t>
            </w:r>
            <w:r w:rsidR="00CB26E7">
              <w:rPr>
                <w:rFonts w:asciiTheme="minorHAnsi" w:hAnsiTheme="minorHAnsi" w:cstheme="minorHAnsi"/>
                <w:b/>
                <w:color w:val="auto"/>
              </w:rPr>
              <w:t xml:space="preserve">: </w:t>
            </w:r>
            <w:r w:rsidR="00CB26E7">
              <w:rPr>
                <w:rFonts w:asciiTheme="minorHAnsi" w:hAnsiTheme="minorHAnsi" w:cstheme="minorHAnsi"/>
                <w:bCs/>
                <w:color w:val="auto"/>
              </w:rPr>
              <w:t>gestione del servizio di trasporto pubblico locale automobilistico nei territori provinciali di Modena, Reggio Emilia e Piacenza</w:t>
            </w:r>
          </w:p>
        </w:tc>
        <w:tc>
          <w:tcPr>
            <w:tcW w:w="3210" w:type="dxa"/>
          </w:tcPr>
          <w:p w14:paraId="2189A82B" w14:textId="7EF45B35" w:rsidR="00C42BAC" w:rsidRPr="00384EE6" w:rsidRDefault="00CB26E7" w:rsidP="00985E3C">
            <w:pPr>
              <w:pStyle w:val="Default"/>
              <w:jc w:val="center"/>
              <w:rPr>
                <w:rFonts w:asciiTheme="minorHAnsi" w:hAnsiTheme="minorHAnsi" w:cstheme="minorHAnsi"/>
                <w:color w:val="auto"/>
              </w:rPr>
            </w:pPr>
            <w:r>
              <w:rPr>
                <w:rFonts w:asciiTheme="minorHAnsi" w:hAnsiTheme="minorHAnsi" w:cstheme="minorHAnsi"/>
                <w:color w:val="auto"/>
              </w:rPr>
              <w:t>0,057%</w:t>
            </w:r>
          </w:p>
        </w:tc>
      </w:tr>
    </w:tbl>
    <w:p w14:paraId="66DB3EF8" w14:textId="77777777" w:rsidR="008C5DF4" w:rsidRPr="008C5DF4" w:rsidRDefault="008C5DF4" w:rsidP="002F363F">
      <w:pPr>
        <w:pStyle w:val="Default"/>
        <w:jc w:val="both"/>
        <w:rPr>
          <w:rFonts w:asciiTheme="minorHAnsi" w:hAnsiTheme="minorHAnsi" w:cstheme="minorHAnsi"/>
          <w:color w:val="auto"/>
        </w:rPr>
      </w:pPr>
    </w:p>
    <w:p w14:paraId="040B9327" w14:textId="77777777" w:rsidR="00085EC3" w:rsidRDefault="00085EC3" w:rsidP="00085EC3">
      <w:pPr>
        <w:pStyle w:val="Default"/>
        <w:jc w:val="both"/>
        <w:rPr>
          <w:rFonts w:asciiTheme="minorHAnsi" w:hAnsiTheme="minorHAnsi" w:cstheme="minorHAnsi"/>
          <w:color w:val="auto"/>
        </w:rPr>
      </w:pPr>
    </w:p>
    <w:p w14:paraId="4B18F797" w14:textId="77777777" w:rsidR="0053289F" w:rsidRDefault="0053289F">
      <w:pPr>
        <w:rPr>
          <w:rFonts w:cstheme="minorHAnsi"/>
          <w:sz w:val="24"/>
          <w:szCs w:val="24"/>
        </w:rPr>
      </w:pPr>
      <w:r>
        <w:rPr>
          <w:rFonts w:cstheme="minorHAnsi"/>
        </w:rPr>
        <w:br w:type="page"/>
      </w:r>
    </w:p>
    <w:p w14:paraId="17DF2D15" w14:textId="77777777" w:rsidR="0053289F" w:rsidRPr="0053289F" w:rsidRDefault="0053289F" w:rsidP="00DE2284">
      <w:pPr>
        <w:pStyle w:val="Default"/>
        <w:jc w:val="both"/>
        <w:rPr>
          <w:rFonts w:asciiTheme="minorHAnsi" w:hAnsiTheme="minorHAnsi" w:cstheme="minorHAnsi"/>
          <w:color w:val="auto"/>
        </w:rPr>
      </w:pPr>
    </w:p>
    <w:p w14:paraId="67D12E35" w14:textId="77777777" w:rsidR="004F6B0C" w:rsidRPr="00355A90" w:rsidRDefault="004F6B0C" w:rsidP="00DE2284">
      <w:pPr>
        <w:pStyle w:val="Default"/>
        <w:jc w:val="both"/>
        <w:rPr>
          <w:rFonts w:asciiTheme="minorHAnsi" w:hAnsiTheme="minorHAnsi" w:cstheme="minorHAnsi"/>
          <w:b/>
          <w:color w:val="auto"/>
          <w:u w:val="single"/>
        </w:rPr>
      </w:pPr>
    </w:p>
    <w:p w14:paraId="5EE68E34" w14:textId="77777777" w:rsidR="00E9675B" w:rsidRPr="00355A90" w:rsidRDefault="00E9675B" w:rsidP="00E9675B">
      <w:pPr>
        <w:pStyle w:val="Default"/>
        <w:jc w:val="center"/>
        <w:rPr>
          <w:rFonts w:asciiTheme="minorHAnsi" w:hAnsiTheme="minorHAnsi" w:cstheme="minorHAnsi"/>
          <w:b/>
          <w:color w:val="auto"/>
          <w:u w:val="single"/>
        </w:rPr>
      </w:pPr>
      <w:r w:rsidRPr="00355A90">
        <w:rPr>
          <w:rFonts w:asciiTheme="minorHAnsi" w:hAnsiTheme="minorHAnsi" w:cstheme="minorHAnsi"/>
          <w:b/>
          <w:color w:val="auto"/>
          <w:u w:val="single"/>
        </w:rPr>
        <w:t>TITOLO 2°</w:t>
      </w:r>
    </w:p>
    <w:p w14:paraId="4DEA50C2" w14:textId="77777777" w:rsidR="00DE2284" w:rsidRPr="00355A90" w:rsidRDefault="00DE2284" w:rsidP="002E1C0C">
      <w:pPr>
        <w:autoSpaceDE w:val="0"/>
        <w:autoSpaceDN w:val="0"/>
        <w:adjustRightInd w:val="0"/>
        <w:spacing w:after="0" w:line="240" w:lineRule="auto"/>
        <w:jc w:val="both"/>
        <w:rPr>
          <w:rFonts w:cstheme="minorHAnsi"/>
          <w:b/>
          <w:color w:val="000000"/>
          <w:sz w:val="24"/>
          <w:szCs w:val="24"/>
        </w:rPr>
      </w:pPr>
    </w:p>
    <w:p w14:paraId="31290396" w14:textId="77777777" w:rsidR="00356C43" w:rsidRPr="00355A90" w:rsidRDefault="00356C43" w:rsidP="00356C43">
      <w:pPr>
        <w:autoSpaceDE w:val="0"/>
        <w:autoSpaceDN w:val="0"/>
        <w:adjustRightInd w:val="0"/>
        <w:spacing w:after="0" w:line="240" w:lineRule="auto"/>
        <w:jc w:val="center"/>
        <w:rPr>
          <w:rFonts w:cstheme="minorHAnsi"/>
          <w:b/>
          <w:bCs/>
          <w:sz w:val="24"/>
          <w:szCs w:val="24"/>
        </w:rPr>
      </w:pPr>
      <w:r w:rsidRPr="00355A90">
        <w:rPr>
          <w:rFonts w:cstheme="minorHAnsi"/>
          <w:b/>
          <w:bCs/>
          <w:sz w:val="24"/>
          <w:szCs w:val="24"/>
        </w:rPr>
        <w:t>PROGRAMMA TRIENNALE PER LA TRASPARENZA E L’INTEGRITA’</w:t>
      </w:r>
    </w:p>
    <w:p w14:paraId="0D7B548E" w14:textId="175EA4D7" w:rsidR="00356C43" w:rsidRPr="00355A90" w:rsidRDefault="00A76BA8" w:rsidP="00356C43">
      <w:pPr>
        <w:autoSpaceDE w:val="0"/>
        <w:autoSpaceDN w:val="0"/>
        <w:adjustRightInd w:val="0"/>
        <w:spacing w:after="0" w:line="240" w:lineRule="auto"/>
        <w:jc w:val="center"/>
        <w:rPr>
          <w:rFonts w:cstheme="minorHAnsi"/>
          <w:b/>
          <w:bCs/>
          <w:sz w:val="24"/>
          <w:szCs w:val="24"/>
        </w:rPr>
      </w:pPr>
      <w:r>
        <w:rPr>
          <w:rFonts w:cstheme="minorHAnsi"/>
          <w:b/>
          <w:bCs/>
          <w:sz w:val="24"/>
          <w:szCs w:val="24"/>
        </w:rPr>
        <w:t xml:space="preserve">ANNI </w:t>
      </w:r>
      <w:r w:rsidRPr="00860965">
        <w:rPr>
          <w:rFonts w:cstheme="minorHAnsi"/>
          <w:b/>
          <w:bCs/>
          <w:sz w:val="24"/>
          <w:szCs w:val="24"/>
        </w:rPr>
        <w:t>20</w:t>
      </w:r>
      <w:r w:rsidR="009E7BEF" w:rsidRPr="00860965">
        <w:rPr>
          <w:rFonts w:cstheme="minorHAnsi"/>
          <w:b/>
          <w:bCs/>
          <w:sz w:val="24"/>
          <w:szCs w:val="24"/>
        </w:rPr>
        <w:t>2</w:t>
      </w:r>
      <w:r w:rsidR="00CB26E7">
        <w:rPr>
          <w:rFonts w:cstheme="minorHAnsi"/>
          <w:b/>
          <w:bCs/>
          <w:sz w:val="24"/>
          <w:szCs w:val="24"/>
        </w:rPr>
        <w:t>1</w:t>
      </w:r>
      <w:r w:rsidRPr="00860965">
        <w:rPr>
          <w:rFonts w:cstheme="minorHAnsi"/>
          <w:b/>
          <w:bCs/>
          <w:sz w:val="24"/>
          <w:szCs w:val="24"/>
        </w:rPr>
        <w:t>-20</w:t>
      </w:r>
      <w:r w:rsidR="002F363F" w:rsidRPr="00860965">
        <w:rPr>
          <w:rFonts w:cstheme="minorHAnsi"/>
          <w:b/>
          <w:bCs/>
          <w:sz w:val="24"/>
          <w:szCs w:val="24"/>
        </w:rPr>
        <w:t>2</w:t>
      </w:r>
      <w:r w:rsidR="00CB26E7">
        <w:rPr>
          <w:rFonts w:cstheme="minorHAnsi"/>
          <w:b/>
          <w:bCs/>
          <w:sz w:val="24"/>
          <w:szCs w:val="24"/>
        </w:rPr>
        <w:t>3</w:t>
      </w:r>
    </w:p>
    <w:p w14:paraId="4F6794DD" w14:textId="77777777" w:rsidR="00E9675B" w:rsidRPr="00355A90" w:rsidRDefault="00E9675B" w:rsidP="00356C43">
      <w:pPr>
        <w:autoSpaceDE w:val="0"/>
        <w:autoSpaceDN w:val="0"/>
        <w:adjustRightInd w:val="0"/>
        <w:spacing w:after="0" w:line="240" w:lineRule="auto"/>
        <w:jc w:val="center"/>
        <w:rPr>
          <w:rFonts w:cstheme="minorHAnsi"/>
          <w:b/>
          <w:bCs/>
          <w:sz w:val="24"/>
          <w:szCs w:val="24"/>
        </w:rPr>
      </w:pPr>
    </w:p>
    <w:p w14:paraId="53C6D4DA" w14:textId="7EB20333" w:rsidR="00275A43" w:rsidRPr="00275A43" w:rsidRDefault="00275A43" w:rsidP="00275A43">
      <w:pPr>
        <w:autoSpaceDE w:val="0"/>
        <w:autoSpaceDN w:val="0"/>
        <w:adjustRightInd w:val="0"/>
        <w:spacing w:after="0" w:line="240" w:lineRule="auto"/>
        <w:jc w:val="both"/>
        <w:rPr>
          <w:rFonts w:cstheme="minorHAnsi"/>
          <w:bCs/>
          <w:sz w:val="24"/>
          <w:szCs w:val="24"/>
        </w:rPr>
      </w:pPr>
      <w:r w:rsidRPr="00275A43">
        <w:rPr>
          <w:rFonts w:cstheme="minorHAnsi"/>
          <w:bCs/>
          <w:sz w:val="24"/>
          <w:szCs w:val="24"/>
        </w:rPr>
        <w:t>Con il presente programma, che costituisce apposita sezione del Piano Triennale di Prevenzione della Corruzione (PTPC), viene data attuazione, da un lato, a quanto previsto dal Decreto legislativo 14 marzo 2013 n. 33, “Riordino della disciplina riguardante il diritto di accesso civico e gli obblighi di pubblicità, trasparenza e diffusione di informazioni da parte delle pubbliche</w:t>
      </w:r>
      <w:r w:rsidR="009A4B93">
        <w:rPr>
          <w:rFonts w:cstheme="minorHAnsi"/>
          <w:bCs/>
          <w:sz w:val="24"/>
          <w:szCs w:val="24"/>
        </w:rPr>
        <w:t xml:space="preserve"> amministrazioni</w:t>
      </w:r>
      <w:r w:rsidRPr="00275A43">
        <w:rPr>
          <w:rFonts w:cstheme="minorHAnsi"/>
          <w:bCs/>
          <w:sz w:val="24"/>
          <w:szCs w:val="24"/>
        </w:rPr>
        <w:t>”, e s</w:t>
      </w:r>
      <w:r w:rsidR="00C245EB">
        <w:rPr>
          <w:rFonts w:cstheme="minorHAnsi"/>
          <w:bCs/>
          <w:sz w:val="24"/>
          <w:szCs w:val="24"/>
        </w:rPr>
        <w:t>uccessive modifiche ed integrazioni</w:t>
      </w:r>
      <w:r w:rsidRPr="00275A43">
        <w:rPr>
          <w:rFonts w:cstheme="minorHAnsi"/>
          <w:bCs/>
          <w:sz w:val="24"/>
          <w:szCs w:val="24"/>
        </w:rPr>
        <w:t xml:space="preserve">, e dall’altro alle misure di trasparenza individuate come misure di specifica prevenzione della corruzione. </w:t>
      </w:r>
    </w:p>
    <w:p w14:paraId="0DE07E9F" w14:textId="77777777" w:rsidR="00275A43" w:rsidRPr="00275A43" w:rsidRDefault="00275A43" w:rsidP="00275A43">
      <w:pPr>
        <w:autoSpaceDE w:val="0"/>
        <w:autoSpaceDN w:val="0"/>
        <w:adjustRightInd w:val="0"/>
        <w:spacing w:after="0" w:line="240" w:lineRule="auto"/>
        <w:jc w:val="both"/>
        <w:rPr>
          <w:rFonts w:cstheme="minorHAnsi"/>
          <w:bCs/>
          <w:sz w:val="24"/>
          <w:szCs w:val="24"/>
        </w:rPr>
      </w:pPr>
    </w:p>
    <w:p w14:paraId="786661EA" w14:textId="77777777" w:rsidR="00275A43" w:rsidRPr="00275A43" w:rsidRDefault="00275A43" w:rsidP="00275A43">
      <w:pPr>
        <w:autoSpaceDE w:val="0"/>
        <w:autoSpaceDN w:val="0"/>
        <w:adjustRightInd w:val="0"/>
        <w:spacing w:after="0" w:line="240" w:lineRule="auto"/>
        <w:jc w:val="both"/>
        <w:rPr>
          <w:rFonts w:cstheme="minorHAnsi"/>
          <w:bCs/>
          <w:sz w:val="24"/>
          <w:szCs w:val="24"/>
        </w:rPr>
      </w:pPr>
    </w:p>
    <w:p w14:paraId="0AC74B24" w14:textId="77777777" w:rsidR="00275A43" w:rsidRPr="007E4CCC" w:rsidRDefault="00275A43" w:rsidP="00275A43">
      <w:pPr>
        <w:autoSpaceDE w:val="0"/>
        <w:autoSpaceDN w:val="0"/>
        <w:adjustRightInd w:val="0"/>
        <w:spacing w:after="0" w:line="240" w:lineRule="auto"/>
        <w:jc w:val="both"/>
        <w:rPr>
          <w:rFonts w:cstheme="minorHAnsi"/>
          <w:b/>
          <w:bCs/>
          <w:sz w:val="24"/>
          <w:szCs w:val="24"/>
        </w:rPr>
      </w:pPr>
      <w:r w:rsidRPr="007E4CCC">
        <w:rPr>
          <w:rFonts w:cstheme="minorHAnsi"/>
          <w:b/>
          <w:bCs/>
          <w:sz w:val="24"/>
          <w:szCs w:val="24"/>
        </w:rPr>
        <w:t>1. TRASPARENZA E ACCESSO CIVICO</w:t>
      </w:r>
    </w:p>
    <w:p w14:paraId="1A9A64BE" w14:textId="77777777" w:rsidR="00275A43" w:rsidRPr="00275A43" w:rsidRDefault="00275A43" w:rsidP="00275A43">
      <w:pPr>
        <w:autoSpaceDE w:val="0"/>
        <w:autoSpaceDN w:val="0"/>
        <w:adjustRightInd w:val="0"/>
        <w:spacing w:after="0" w:line="240" w:lineRule="auto"/>
        <w:jc w:val="both"/>
        <w:rPr>
          <w:rFonts w:cstheme="minorHAnsi"/>
          <w:bCs/>
          <w:sz w:val="24"/>
          <w:szCs w:val="24"/>
        </w:rPr>
      </w:pPr>
      <w:r w:rsidRPr="00275A43">
        <w:rPr>
          <w:rFonts w:cstheme="minorHAnsi"/>
          <w:bCs/>
          <w:sz w:val="24"/>
          <w:szCs w:val="24"/>
        </w:rPr>
        <w:t>L’art. 5 del Decreto legislativo n. 33/2013, come modificato dall’art. 6 del Decreto legislativo n. 97/2016, riconosce a chiunque:</w:t>
      </w:r>
    </w:p>
    <w:p w14:paraId="30179D7F" w14:textId="77777777" w:rsidR="00275A43" w:rsidRPr="00275A43" w:rsidRDefault="00275A43" w:rsidP="00275A43">
      <w:pPr>
        <w:autoSpaceDE w:val="0"/>
        <w:autoSpaceDN w:val="0"/>
        <w:adjustRightInd w:val="0"/>
        <w:spacing w:after="0" w:line="240" w:lineRule="auto"/>
        <w:jc w:val="both"/>
        <w:rPr>
          <w:rFonts w:cstheme="minorHAnsi"/>
          <w:bCs/>
          <w:sz w:val="24"/>
          <w:szCs w:val="24"/>
        </w:rPr>
      </w:pPr>
      <w:r w:rsidRPr="00275A43">
        <w:rPr>
          <w:rFonts w:cstheme="minorHAnsi"/>
          <w:bCs/>
          <w:sz w:val="24"/>
          <w:szCs w:val="24"/>
        </w:rPr>
        <w:t>a) il diritto di richiedere alle pubbliche amministrazioni documenti, informazioni o dati per i quali è prevista la pubblicazione obbligatoria, nei casi in cui gli stessi non siano stati pubblicati nella sezione “Amministrazione trasparente” del sito web istituzionale (accesso civico o accesso civico semplice);</w:t>
      </w:r>
    </w:p>
    <w:p w14:paraId="1501EE20" w14:textId="77777777" w:rsidR="00275A43" w:rsidRPr="00275A43" w:rsidRDefault="00275A43" w:rsidP="00275A43">
      <w:pPr>
        <w:autoSpaceDE w:val="0"/>
        <w:autoSpaceDN w:val="0"/>
        <w:adjustRightInd w:val="0"/>
        <w:spacing w:after="0" w:line="240" w:lineRule="auto"/>
        <w:jc w:val="both"/>
        <w:rPr>
          <w:rFonts w:cstheme="minorHAnsi"/>
          <w:bCs/>
          <w:sz w:val="24"/>
          <w:szCs w:val="24"/>
        </w:rPr>
      </w:pPr>
      <w:r w:rsidRPr="00275A43">
        <w:rPr>
          <w:rFonts w:cstheme="minorHAnsi"/>
          <w:bCs/>
          <w:sz w:val="24"/>
          <w:szCs w:val="24"/>
        </w:rPr>
        <w:t xml:space="preserve">b) il diritto di accedere ai dati e ai documenti detenuti dalle pubbliche amministrazioni, ulteriori rispetto a quelli oggetto di pubblicazione ai sensi del </w:t>
      </w:r>
      <w:proofErr w:type="spellStart"/>
      <w:r w:rsidRPr="00275A43">
        <w:rPr>
          <w:rFonts w:cstheme="minorHAnsi"/>
          <w:bCs/>
          <w:sz w:val="24"/>
          <w:szCs w:val="24"/>
        </w:rPr>
        <w:t>D.Lgs.</w:t>
      </w:r>
      <w:proofErr w:type="spellEnd"/>
      <w:r w:rsidRPr="00275A43">
        <w:rPr>
          <w:rFonts w:cstheme="minorHAnsi"/>
          <w:bCs/>
          <w:sz w:val="24"/>
          <w:szCs w:val="24"/>
        </w:rPr>
        <w:t xml:space="preserve"> n. 33/2013, nel rispetto dei limiti relativi alla tutela di interessi giuridicamente rilevanti secondo quanto previsto dall'articolo 5-bis (accesso civico generalizzato o accesso generalizzato).</w:t>
      </w:r>
    </w:p>
    <w:p w14:paraId="06190510" w14:textId="77777777" w:rsidR="00275A43" w:rsidRPr="00275A43" w:rsidRDefault="00275A43" w:rsidP="00275A43">
      <w:pPr>
        <w:autoSpaceDE w:val="0"/>
        <w:autoSpaceDN w:val="0"/>
        <w:adjustRightInd w:val="0"/>
        <w:spacing w:after="0" w:line="240" w:lineRule="auto"/>
        <w:jc w:val="both"/>
        <w:rPr>
          <w:rFonts w:cstheme="minorHAnsi"/>
          <w:bCs/>
          <w:sz w:val="24"/>
          <w:szCs w:val="24"/>
        </w:rPr>
      </w:pPr>
    </w:p>
    <w:p w14:paraId="08E3FC93" w14:textId="77777777" w:rsidR="00275A43" w:rsidRPr="00384EE6" w:rsidRDefault="00275A43" w:rsidP="00275A43">
      <w:pPr>
        <w:autoSpaceDE w:val="0"/>
        <w:autoSpaceDN w:val="0"/>
        <w:adjustRightInd w:val="0"/>
        <w:spacing w:after="0" w:line="240" w:lineRule="auto"/>
        <w:jc w:val="both"/>
        <w:rPr>
          <w:rFonts w:cstheme="minorHAnsi"/>
          <w:bCs/>
          <w:sz w:val="24"/>
          <w:szCs w:val="24"/>
        </w:rPr>
      </w:pPr>
      <w:r w:rsidRPr="00275A43">
        <w:rPr>
          <w:rFonts w:cstheme="minorHAnsi"/>
          <w:bCs/>
          <w:sz w:val="24"/>
          <w:szCs w:val="24"/>
        </w:rPr>
        <w:t xml:space="preserve">Per dare attuazione a quanto indicato dall’ANAC (Delibera n. 1309 del 28 dicembre 2016) e dal Ministro per la semplificazione e la pubblica amministrazione (Circolare n. 2 del 30 maggio 2017) </w:t>
      </w:r>
      <w:r w:rsidR="00515134" w:rsidRPr="00384EE6">
        <w:rPr>
          <w:rFonts w:cstheme="minorHAnsi"/>
          <w:bCs/>
          <w:sz w:val="24"/>
          <w:szCs w:val="24"/>
        </w:rPr>
        <w:t>nel corso dell</w:t>
      </w:r>
      <w:r w:rsidRPr="00384EE6">
        <w:rPr>
          <w:rFonts w:cstheme="minorHAnsi"/>
          <w:bCs/>
          <w:sz w:val="24"/>
          <w:szCs w:val="24"/>
        </w:rPr>
        <w:t xml:space="preserve">’anno 2018 </w:t>
      </w:r>
      <w:r w:rsidR="00515134" w:rsidRPr="00384EE6">
        <w:rPr>
          <w:rFonts w:cstheme="minorHAnsi"/>
          <w:bCs/>
          <w:sz w:val="24"/>
          <w:szCs w:val="24"/>
        </w:rPr>
        <w:t>si è provveduto a:</w:t>
      </w:r>
    </w:p>
    <w:p w14:paraId="2D5D4B00" w14:textId="77777777" w:rsidR="00275A43" w:rsidRPr="00384EE6" w:rsidRDefault="00275A43" w:rsidP="007E4CCC">
      <w:pPr>
        <w:pStyle w:val="Paragrafoelenco"/>
        <w:numPr>
          <w:ilvl w:val="0"/>
          <w:numId w:val="29"/>
        </w:numPr>
        <w:autoSpaceDE w:val="0"/>
        <w:autoSpaceDN w:val="0"/>
        <w:adjustRightInd w:val="0"/>
        <w:spacing w:after="0" w:line="240" w:lineRule="auto"/>
        <w:jc w:val="both"/>
        <w:rPr>
          <w:rFonts w:cstheme="minorHAnsi"/>
          <w:bCs/>
          <w:sz w:val="24"/>
          <w:szCs w:val="24"/>
        </w:rPr>
      </w:pPr>
      <w:r w:rsidRPr="00384EE6">
        <w:rPr>
          <w:rFonts w:cstheme="minorHAnsi"/>
          <w:bCs/>
          <w:sz w:val="24"/>
          <w:szCs w:val="24"/>
        </w:rPr>
        <w:t>Crea</w:t>
      </w:r>
      <w:r w:rsidR="00515134" w:rsidRPr="00384EE6">
        <w:rPr>
          <w:rFonts w:cstheme="minorHAnsi"/>
          <w:bCs/>
          <w:sz w:val="24"/>
          <w:szCs w:val="24"/>
        </w:rPr>
        <w:t>re il</w:t>
      </w:r>
      <w:r w:rsidRPr="00384EE6">
        <w:rPr>
          <w:rFonts w:cstheme="minorHAnsi"/>
          <w:bCs/>
          <w:sz w:val="24"/>
          <w:szCs w:val="24"/>
        </w:rPr>
        <w:t xml:space="preserve"> Registro informatico degli accessi</w:t>
      </w:r>
    </w:p>
    <w:p w14:paraId="6F13104B" w14:textId="77777777" w:rsidR="00515134" w:rsidRPr="00384EE6" w:rsidRDefault="00515134" w:rsidP="00515134">
      <w:pPr>
        <w:pStyle w:val="Paragrafoelenco"/>
        <w:numPr>
          <w:ilvl w:val="0"/>
          <w:numId w:val="29"/>
        </w:numPr>
        <w:autoSpaceDE w:val="0"/>
        <w:autoSpaceDN w:val="0"/>
        <w:adjustRightInd w:val="0"/>
        <w:spacing w:after="0" w:line="240" w:lineRule="auto"/>
        <w:jc w:val="both"/>
        <w:rPr>
          <w:rFonts w:cstheme="minorHAnsi"/>
          <w:bCs/>
          <w:sz w:val="24"/>
          <w:szCs w:val="24"/>
        </w:rPr>
      </w:pPr>
      <w:r w:rsidRPr="00384EE6">
        <w:rPr>
          <w:rFonts w:cstheme="minorHAnsi"/>
          <w:bCs/>
          <w:sz w:val="24"/>
          <w:szCs w:val="24"/>
        </w:rPr>
        <w:t>Adottare il regolamento per la disciplina del diritto di accesso documentale, civico semplice e generalizzato</w:t>
      </w:r>
      <w:r w:rsidR="000069AB" w:rsidRPr="00384EE6">
        <w:rPr>
          <w:rFonts w:cstheme="minorHAnsi"/>
          <w:bCs/>
          <w:sz w:val="24"/>
          <w:szCs w:val="24"/>
        </w:rPr>
        <w:t>.</w:t>
      </w:r>
    </w:p>
    <w:p w14:paraId="49651085" w14:textId="77777777" w:rsidR="00515134" w:rsidRPr="00384EE6" w:rsidRDefault="00515134" w:rsidP="00515134">
      <w:pPr>
        <w:autoSpaceDE w:val="0"/>
        <w:autoSpaceDN w:val="0"/>
        <w:adjustRightInd w:val="0"/>
        <w:spacing w:after="0" w:line="240" w:lineRule="auto"/>
        <w:jc w:val="both"/>
        <w:rPr>
          <w:rFonts w:cstheme="minorHAnsi"/>
          <w:bCs/>
          <w:sz w:val="24"/>
          <w:szCs w:val="24"/>
        </w:rPr>
      </w:pPr>
    </w:p>
    <w:p w14:paraId="4537A126" w14:textId="77777777" w:rsidR="000069AB" w:rsidRPr="00384EE6" w:rsidRDefault="00515134" w:rsidP="000069AB">
      <w:pPr>
        <w:pStyle w:val="Paragrafoelenco"/>
        <w:numPr>
          <w:ilvl w:val="0"/>
          <w:numId w:val="29"/>
        </w:numPr>
        <w:autoSpaceDE w:val="0"/>
        <w:autoSpaceDN w:val="0"/>
        <w:adjustRightInd w:val="0"/>
        <w:spacing w:after="0" w:line="240" w:lineRule="auto"/>
        <w:jc w:val="both"/>
        <w:rPr>
          <w:rFonts w:cstheme="minorHAnsi"/>
          <w:bCs/>
          <w:sz w:val="24"/>
          <w:szCs w:val="24"/>
        </w:rPr>
      </w:pPr>
      <w:r w:rsidRPr="00384EE6">
        <w:rPr>
          <w:rFonts w:cstheme="minorHAnsi"/>
          <w:bCs/>
          <w:sz w:val="24"/>
          <w:szCs w:val="24"/>
        </w:rPr>
        <w:t xml:space="preserve">Per quanto riguarda l’accesso agli atti, ed in particolare per quanto attiene l’accesso civico – semplice e generalizzato – si rimanda integralmente al </w:t>
      </w:r>
      <w:r w:rsidR="000069AB" w:rsidRPr="00384EE6">
        <w:rPr>
          <w:rFonts w:cstheme="minorHAnsi"/>
          <w:bCs/>
          <w:sz w:val="24"/>
          <w:szCs w:val="24"/>
        </w:rPr>
        <w:t>citato regolamento per la disciplina del diritto di accesso documentale, civico semplice e generalizzato, approvato con delibera di C.C. n. 36 del 28/9/2018</w:t>
      </w:r>
      <w:r w:rsidR="00384EE6">
        <w:rPr>
          <w:rFonts w:cstheme="minorHAnsi"/>
          <w:bCs/>
          <w:sz w:val="24"/>
          <w:szCs w:val="24"/>
        </w:rPr>
        <w:t>.</w:t>
      </w:r>
    </w:p>
    <w:p w14:paraId="022DF8B0" w14:textId="77777777" w:rsidR="007E4CCC" w:rsidRPr="00515134" w:rsidRDefault="007E4CCC" w:rsidP="00515134">
      <w:pPr>
        <w:autoSpaceDE w:val="0"/>
        <w:autoSpaceDN w:val="0"/>
        <w:adjustRightInd w:val="0"/>
        <w:spacing w:after="0" w:line="240" w:lineRule="auto"/>
        <w:jc w:val="both"/>
        <w:rPr>
          <w:rFonts w:cstheme="minorHAnsi"/>
          <w:bCs/>
          <w:sz w:val="24"/>
          <w:szCs w:val="24"/>
        </w:rPr>
      </w:pPr>
    </w:p>
    <w:p w14:paraId="38AA2F29" w14:textId="77777777" w:rsidR="00275A43" w:rsidRPr="000525D0" w:rsidRDefault="00275A43" w:rsidP="00275A43">
      <w:pPr>
        <w:autoSpaceDE w:val="0"/>
        <w:autoSpaceDN w:val="0"/>
        <w:adjustRightInd w:val="0"/>
        <w:spacing w:after="0" w:line="240" w:lineRule="auto"/>
        <w:jc w:val="both"/>
        <w:rPr>
          <w:rFonts w:cstheme="minorHAnsi"/>
          <w:b/>
          <w:bCs/>
          <w:sz w:val="24"/>
          <w:szCs w:val="24"/>
        </w:rPr>
      </w:pPr>
      <w:r w:rsidRPr="000525D0">
        <w:rPr>
          <w:rFonts w:cstheme="minorHAnsi"/>
          <w:b/>
          <w:bCs/>
          <w:sz w:val="24"/>
          <w:szCs w:val="24"/>
        </w:rPr>
        <w:t>2. OBBLIGHI DI PUBBLICAZIONE E RESPONSABILITA’</w:t>
      </w:r>
    </w:p>
    <w:p w14:paraId="73E00CB6" w14:textId="77777777" w:rsidR="00275A43" w:rsidRPr="00275A43" w:rsidRDefault="00275A43" w:rsidP="00275A43">
      <w:pPr>
        <w:autoSpaceDE w:val="0"/>
        <w:autoSpaceDN w:val="0"/>
        <w:adjustRightInd w:val="0"/>
        <w:spacing w:after="0" w:line="240" w:lineRule="auto"/>
        <w:jc w:val="both"/>
        <w:rPr>
          <w:rFonts w:cstheme="minorHAnsi"/>
          <w:bCs/>
          <w:sz w:val="24"/>
          <w:szCs w:val="24"/>
        </w:rPr>
      </w:pPr>
    </w:p>
    <w:p w14:paraId="7554AAA2" w14:textId="77777777" w:rsidR="00275A43" w:rsidRPr="00275A43" w:rsidRDefault="00275A43" w:rsidP="00275A43">
      <w:pPr>
        <w:autoSpaceDE w:val="0"/>
        <w:autoSpaceDN w:val="0"/>
        <w:adjustRightInd w:val="0"/>
        <w:spacing w:after="0" w:line="240" w:lineRule="auto"/>
        <w:jc w:val="both"/>
        <w:rPr>
          <w:rFonts w:cstheme="minorHAnsi"/>
          <w:bCs/>
          <w:sz w:val="24"/>
          <w:szCs w:val="24"/>
        </w:rPr>
      </w:pPr>
      <w:r w:rsidRPr="00275A43">
        <w:rPr>
          <w:rFonts w:cstheme="minorHAnsi"/>
          <w:bCs/>
          <w:sz w:val="24"/>
          <w:szCs w:val="24"/>
        </w:rPr>
        <w:t>Come chiarito nel PNA 2016, § 4, in una logica di semplificazione e in attesa della realizzazione di un’apposita piattaforma informatica, il PTPCT è pubblicato sul sito istituzionale al massimo entro un mese dall’adozione. Non deve essere trasmesso alcun documento ad ANAC.</w:t>
      </w:r>
    </w:p>
    <w:p w14:paraId="4C230741" w14:textId="77777777" w:rsidR="00275A43" w:rsidRPr="00275A43" w:rsidRDefault="00275A43" w:rsidP="00275A43">
      <w:pPr>
        <w:autoSpaceDE w:val="0"/>
        <w:autoSpaceDN w:val="0"/>
        <w:adjustRightInd w:val="0"/>
        <w:spacing w:after="0" w:line="240" w:lineRule="auto"/>
        <w:jc w:val="both"/>
        <w:rPr>
          <w:rFonts w:cstheme="minorHAnsi"/>
          <w:bCs/>
          <w:sz w:val="24"/>
          <w:szCs w:val="24"/>
        </w:rPr>
      </w:pPr>
      <w:r w:rsidRPr="00275A43">
        <w:rPr>
          <w:rFonts w:cstheme="minorHAnsi"/>
          <w:bCs/>
          <w:sz w:val="24"/>
          <w:szCs w:val="24"/>
        </w:rPr>
        <w:t xml:space="preserve">Il documento, le sue modifiche e/o gli aggiornamenti devono rimanere pubblicati sul sito unitamente a quelli degli anni precedenti. </w:t>
      </w:r>
    </w:p>
    <w:p w14:paraId="76DA32EF" w14:textId="77777777" w:rsidR="00275A43" w:rsidRPr="00275A43" w:rsidRDefault="00275A43" w:rsidP="00275A43">
      <w:pPr>
        <w:autoSpaceDE w:val="0"/>
        <w:autoSpaceDN w:val="0"/>
        <w:adjustRightInd w:val="0"/>
        <w:spacing w:after="0" w:line="240" w:lineRule="auto"/>
        <w:jc w:val="both"/>
        <w:rPr>
          <w:rFonts w:cstheme="minorHAnsi"/>
          <w:bCs/>
          <w:sz w:val="24"/>
          <w:szCs w:val="24"/>
        </w:rPr>
      </w:pPr>
      <w:r w:rsidRPr="00275A43">
        <w:rPr>
          <w:rFonts w:cstheme="minorHAnsi"/>
          <w:bCs/>
          <w:sz w:val="24"/>
          <w:szCs w:val="24"/>
        </w:rPr>
        <w:t xml:space="preserve">I contenuti del Programma Trasparenza sono coordinati con gli obiettivi indicati nel PTPC e inseriti nel Piano delle Performance. </w:t>
      </w:r>
    </w:p>
    <w:p w14:paraId="2BE0F15D" w14:textId="77777777" w:rsidR="00275A43" w:rsidRDefault="00275A43" w:rsidP="00275A43">
      <w:pPr>
        <w:autoSpaceDE w:val="0"/>
        <w:autoSpaceDN w:val="0"/>
        <w:adjustRightInd w:val="0"/>
        <w:spacing w:after="0" w:line="240" w:lineRule="auto"/>
        <w:jc w:val="both"/>
        <w:rPr>
          <w:rFonts w:cstheme="minorHAnsi"/>
          <w:bCs/>
          <w:sz w:val="24"/>
          <w:szCs w:val="24"/>
        </w:rPr>
      </w:pPr>
      <w:r w:rsidRPr="00275A43">
        <w:rPr>
          <w:rFonts w:cstheme="minorHAnsi"/>
          <w:bCs/>
          <w:sz w:val="24"/>
          <w:szCs w:val="24"/>
        </w:rPr>
        <w:t>Ciascun obbligo di pubblicazione prevede un relativo responsabile.</w:t>
      </w:r>
    </w:p>
    <w:p w14:paraId="6F983E0C" w14:textId="77777777" w:rsidR="00275A43" w:rsidRPr="000525D0" w:rsidRDefault="00275A43" w:rsidP="00275A43">
      <w:pPr>
        <w:autoSpaceDE w:val="0"/>
        <w:autoSpaceDN w:val="0"/>
        <w:adjustRightInd w:val="0"/>
        <w:spacing w:after="0" w:line="240" w:lineRule="auto"/>
        <w:jc w:val="both"/>
        <w:rPr>
          <w:rFonts w:cstheme="minorHAnsi"/>
          <w:b/>
          <w:bCs/>
          <w:sz w:val="24"/>
          <w:szCs w:val="24"/>
        </w:rPr>
      </w:pPr>
      <w:r w:rsidRPr="000525D0">
        <w:rPr>
          <w:rFonts w:cstheme="minorHAnsi"/>
          <w:b/>
          <w:bCs/>
          <w:sz w:val="24"/>
          <w:szCs w:val="24"/>
        </w:rPr>
        <w:lastRenderedPageBreak/>
        <w:t>3. TERMINE PER L’ADOZIONE DEL PROGRAMMA PER LA TRASPARENZA</w:t>
      </w:r>
    </w:p>
    <w:p w14:paraId="3E913437" w14:textId="77777777" w:rsidR="00275A43" w:rsidRPr="00275A43" w:rsidRDefault="00275A43" w:rsidP="00275A43">
      <w:pPr>
        <w:autoSpaceDE w:val="0"/>
        <w:autoSpaceDN w:val="0"/>
        <w:adjustRightInd w:val="0"/>
        <w:spacing w:after="0" w:line="240" w:lineRule="auto"/>
        <w:jc w:val="both"/>
        <w:rPr>
          <w:rFonts w:cstheme="minorHAnsi"/>
          <w:bCs/>
          <w:sz w:val="24"/>
          <w:szCs w:val="24"/>
        </w:rPr>
      </w:pPr>
    </w:p>
    <w:p w14:paraId="638D0482" w14:textId="57C4C5D1" w:rsidR="00275A43" w:rsidRPr="00275A43" w:rsidRDefault="00275A43" w:rsidP="00275A43">
      <w:pPr>
        <w:autoSpaceDE w:val="0"/>
        <w:autoSpaceDN w:val="0"/>
        <w:adjustRightInd w:val="0"/>
        <w:spacing w:after="0" w:line="240" w:lineRule="auto"/>
        <w:jc w:val="both"/>
        <w:rPr>
          <w:rFonts w:cstheme="minorHAnsi"/>
          <w:bCs/>
          <w:sz w:val="24"/>
          <w:szCs w:val="24"/>
        </w:rPr>
      </w:pPr>
      <w:r w:rsidRPr="00275A43">
        <w:rPr>
          <w:rFonts w:cstheme="minorHAnsi"/>
          <w:bCs/>
          <w:sz w:val="24"/>
          <w:szCs w:val="24"/>
        </w:rPr>
        <w:t xml:space="preserve">Il Programma per la Trasparenza, quale apposita sezione del PTPC triennio </w:t>
      </w:r>
      <w:r w:rsidR="00DE38AF" w:rsidRPr="00860965">
        <w:rPr>
          <w:rFonts w:cstheme="minorHAnsi"/>
          <w:bCs/>
          <w:sz w:val="24"/>
          <w:szCs w:val="24"/>
        </w:rPr>
        <w:t>202</w:t>
      </w:r>
      <w:r w:rsidR="00B7433A">
        <w:rPr>
          <w:rFonts w:cstheme="minorHAnsi"/>
          <w:bCs/>
          <w:sz w:val="24"/>
          <w:szCs w:val="24"/>
        </w:rPr>
        <w:t>1</w:t>
      </w:r>
      <w:r w:rsidR="00DE38AF" w:rsidRPr="00860965">
        <w:rPr>
          <w:rFonts w:cstheme="minorHAnsi"/>
          <w:bCs/>
          <w:sz w:val="24"/>
          <w:szCs w:val="24"/>
        </w:rPr>
        <w:t>-202</w:t>
      </w:r>
      <w:r w:rsidR="00B7433A">
        <w:rPr>
          <w:rFonts w:cstheme="minorHAnsi"/>
          <w:bCs/>
          <w:sz w:val="24"/>
          <w:szCs w:val="24"/>
        </w:rPr>
        <w:t>3</w:t>
      </w:r>
      <w:r w:rsidRPr="00DE38AF">
        <w:rPr>
          <w:rFonts w:cstheme="minorHAnsi"/>
          <w:bCs/>
          <w:sz w:val="24"/>
          <w:szCs w:val="24"/>
          <w:highlight w:val="yellow"/>
        </w:rPr>
        <w:t>,</w:t>
      </w:r>
      <w:r w:rsidRPr="00275A43">
        <w:rPr>
          <w:rFonts w:cstheme="minorHAnsi"/>
          <w:bCs/>
          <w:sz w:val="24"/>
          <w:szCs w:val="24"/>
        </w:rPr>
        <w:t xml:space="preserve"> viene approvato dalla Giunta Comunale entro il </w:t>
      </w:r>
      <w:r w:rsidR="005D332D">
        <w:rPr>
          <w:rFonts w:cstheme="minorHAnsi"/>
          <w:bCs/>
          <w:sz w:val="24"/>
          <w:szCs w:val="24"/>
        </w:rPr>
        <w:t>mese di gennaio di ogni anno</w:t>
      </w:r>
      <w:r w:rsidR="00272D49">
        <w:rPr>
          <w:rFonts w:cstheme="minorHAnsi"/>
          <w:bCs/>
          <w:sz w:val="24"/>
          <w:szCs w:val="24"/>
        </w:rPr>
        <w:t xml:space="preserve"> </w:t>
      </w:r>
      <w:r w:rsidR="00272D49" w:rsidRPr="00080F87">
        <w:rPr>
          <w:rFonts w:cstheme="minorHAnsi"/>
          <w:bCs/>
          <w:sz w:val="24"/>
          <w:szCs w:val="24"/>
        </w:rPr>
        <w:t>(differito, per il solo anno 2021, al 31 marzo, come da comunicato ANAC del 2 dicembre 2020)</w:t>
      </w:r>
      <w:r w:rsidR="00272D49">
        <w:rPr>
          <w:rFonts w:cstheme="minorHAnsi"/>
          <w:bCs/>
          <w:sz w:val="24"/>
          <w:szCs w:val="24"/>
        </w:rPr>
        <w:t xml:space="preserve">, </w:t>
      </w:r>
      <w:r w:rsidRPr="00275A43">
        <w:rPr>
          <w:rFonts w:cstheme="minorHAnsi"/>
          <w:bCs/>
          <w:sz w:val="24"/>
          <w:szCs w:val="24"/>
        </w:rPr>
        <w:t xml:space="preserve">e pubblicato sul sito internet dell'ente, sezione “Amministrazione trasparente”. </w:t>
      </w:r>
    </w:p>
    <w:p w14:paraId="33F2E9F6" w14:textId="77777777" w:rsidR="00275A43" w:rsidRPr="00275A43" w:rsidRDefault="00275A43" w:rsidP="00275A43">
      <w:pPr>
        <w:autoSpaceDE w:val="0"/>
        <w:autoSpaceDN w:val="0"/>
        <w:adjustRightInd w:val="0"/>
        <w:spacing w:after="0" w:line="240" w:lineRule="auto"/>
        <w:jc w:val="both"/>
        <w:rPr>
          <w:rFonts w:cstheme="minorHAnsi"/>
          <w:bCs/>
          <w:sz w:val="24"/>
          <w:szCs w:val="24"/>
        </w:rPr>
      </w:pPr>
      <w:r w:rsidRPr="00275A43">
        <w:rPr>
          <w:rFonts w:cstheme="minorHAnsi"/>
          <w:bCs/>
          <w:sz w:val="24"/>
          <w:szCs w:val="24"/>
        </w:rPr>
        <w:t xml:space="preserve">Contestualmente, tramite posta elettronica, viene recapitato a tutti i dipendenti con il fine di: </w:t>
      </w:r>
    </w:p>
    <w:p w14:paraId="09064A14" w14:textId="77777777" w:rsidR="00275A43" w:rsidRPr="00275A43" w:rsidRDefault="00275A43" w:rsidP="00275A43">
      <w:pPr>
        <w:autoSpaceDE w:val="0"/>
        <w:autoSpaceDN w:val="0"/>
        <w:adjustRightInd w:val="0"/>
        <w:spacing w:after="0" w:line="240" w:lineRule="auto"/>
        <w:jc w:val="both"/>
        <w:rPr>
          <w:rFonts w:cstheme="minorHAnsi"/>
          <w:bCs/>
          <w:sz w:val="24"/>
          <w:szCs w:val="24"/>
        </w:rPr>
      </w:pPr>
      <w:r w:rsidRPr="00275A43">
        <w:rPr>
          <w:rFonts w:cstheme="minorHAnsi"/>
          <w:bCs/>
          <w:sz w:val="24"/>
          <w:szCs w:val="24"/>
        </w:rPr>
        <w:t>• sensibilizzare, ulteriormente, la struttura in ordine ai doveri di cui all'art. 9 del D.P.R. n. 62/2013</w:t>
      </w:r>
      <w:proofErr w:type="gramStart"/>
      <w:r w:rsidRPr="00275A43">
        <w:rPr>
          <w:rFonts w:cstheme="minorHAnsi"/>
          <w:bCs/>
          <w:sz w:val="24"/>
          <w:szCs w:val="24"/>
        </w:rPr>
        <w:t>, ”Regolamento</w:t>
      </w:r>
      <w:proofErr w:type="gramEnd"/>
      <w:r w:rsidRPr="00275A43">
        <w:rPr>
          <w:rFonts w:cstheme="minorHAnsi"/>
          <w:bCs/>
          <w:sz w:val="24"/>
          <w:szCs w:val="24"/>
        </w:rPr>
        <w:t xml:space="preserve"> recante codice di comportamento dei dipendenti pubblici”; </w:t>
      </w:r>
    </w:p>
    <w:p w14:paraId="51548E39" w14:textId="77777777" w:rsidR="00275A43" w:rsidRPr="00275A43" w:rsidRDefault="00275A43" w:rsidP="00275A43">
      <w:pPr>
        <w:autoSpaceDE w:val="0"/>
        <w:autoSpaceDN w:val="0"/>
        <w:adjustRightInd w:val="0"/>
        <w:spacing w:after="0" w:line="240" w:lineRule="auto"/>
        <w:jc w:val="both"/>
        <w:rPr>
          <w:rFonts w:cstheme="minorHAnsi"/>
          <w:bCs/>
          <w:sz w:val="24"/>
          <w:szCs w:val="24"/>
        </w:rPr>
      </w:pPr>
      <w:r w:rsidRPr="00275A43">
        <w:rPr>
          <w:rFonts w:cstheme="minorHAnsi"/>
          <w:bCs/>
          <w:sz w:val="24"/>
          <w:szCs w:val="24"/>
        </w:rPr>
        <w:t xml:space="preserve">• far conoscere come l’Ente si sta attivando per dar attuazione ai principi e norme sulla trasparenza; </w:t>
      </w:r>
    </w:p>
    <w:p w14:paraId="33E0F9F3" w14:textId="77777777" w:rsidR="00275A43" w:rsidRPr="00275A43" w:rsidRDefault="00275A43" w:rsidP="00275A43">
      <w:pPr>
        <w:autoSpaceDE w:val="0"/>
        <w:autoSpaceDN w:val="0"/>
        <w:adjustRightInd w:val="0"/>
        <w:spacing w:after="0" w:line="240" w:lineRule="auto"/>
        <w:jc w:val="both"/>
        <w:rPr>
          <w:rFonts w:cstheme="minorHAnsi"/>
          <w:bCs/>
          <w:sz w:val="24"/>
          <w:szCs w:val="24"/>
        </w:rPr>
      </w:pPr>
      <w:r w:rsidRPr="00275A43">
        <w:rPr>
          <w:rFonts w:cstheme="minorHAnsi"/>
          <w:bCs/>
          <w:sz w:val="24"/>
          <w:szCs w:val="24"/>
        </w:rPr>
        <w:t xml:space="preserve">• promuovere ed accrescere la cultura dell’operare amministrativo in modo “trasparente”; </w:t>
      </w:r>
    </w:p>
    <w:p w14:paraId="58E19F91" w14:textId="77777777" w:rsidR="00275A43" w:rsidRDefault="00275A43" w:rsidP="00275A43">
      <w:pPr>
        <w:autoSpaceDE w:val="0"/>
        <w:autoSpaceDN w:val="0"/>
        <w:adjustRightInd w:val="0"/>
        <w:spacing w:after="0" w:line="240" w:lineRule="auto"/>
        <w:jc w:val="both"/>
        <w:rPr>
          <w:rFonts w:cstheme="minorHAnsi"/>
          <w:bCs/>
          <w:sz w:val="24"/>
          <w:szCs w:val="24"/>
        </w:rPr>
      </w:pPr>
      <w:r w:rsidRPr="00275A43">
        <w:rPr>
          <w:rFonts w:cstheme="minorHAnsi"/>
          <w:bCs/>
          <w:sz w:val="24"/>
          <w:szCs w:val="24"/>
        </w:rPr>
        <w:t>• coinvolgere tutti gli operatori nel processo di trasparenza e richiamando ciascuno per le proprie competenze.</w:t>
      </w:r>
    </w:p>
    <w:p w14:paraId="62B351AB" w14:textId="77777777" w:rsidR="000525D0" w:rsidRPr="00275A43" w:rsidRDefault="000525D0" w:rsidP="00275A43">
      <w:pPr>
        <w:autoSpaceDE w:val="0"/>
        <w:autoSpaceDN w:val="0"/>
        <w:adjustRightInd w:val="0"/>
        <w:spacing w:after="0" w:line="240" w:lineRule="auto"/>
        <w:jc w:val="both"/>
        <w:rPr>
          <w:rFonts w:cstheme="minorHAnsi"/>
          <w:bCs/>
          <w:sz w:val="24"/>
          <w:szCs w:val="24"/>
        </w:rPr>
      </w:pPr>
    </w:p>
    <w:p w14:paraId="1450FEB7" w14:textId="77777777" w:rsidR="00275A43" w:rsidRPr="000525D0" w:rsidRDefault="00275A43" w:rsidP="00275A43">
      <w:pPr>
        <w:autoSpaceDE w:val="0"/>
        <w:autoSpaceDN w:val="0"/>
        <w:adjustRightInd w:val="0"/>
        <w:spacing w:after="0" w:line="240" w:lineRule="auto"/>
        <w:jc w:val="both"/>
        <w:rPr>
          <w:rFonts w:cstheme="minorHAnsi"/>
          <w:b/>
          <w:bCs/>
          <w:sz w:val="24"/>
          <w:szCs w:val="24"/>
        </w:rPr>
      </w:pPr>
      <w:r w:rsidRPr="000525D0">
        <w:rPr>
          <w:rFonts w:cstheme="minorHAnsi"/>
          <w:b/>
          <w:bCs/>
          <w:sz w:val="24"/>
          <w:szCs w:val="24"/>
        </w:rPr>
        <w:t xml:space="preserve">4. ORGANIZZAZIONE E FUNZIONI DELL'AMMINISTRAZIONE </w:t>
      </w:r>
    </w:p>
    <w:p w14:paraId="0248740C" w14:textId="77777777" w:rsidR="00275A43" w:rsidRPr="00275A43" w:rsidRDefault="00275A43" w:rsidP="00275A43">
      <w:pPr>
        <w:autoSpaceDE w:val="0"/>
        <w:autoSpaceDN w:val="0"/>
        <w:adjustRightInd w:val="0"/>
        <w:spacing w:after="0" w:line="240" w:lineRule="auto"/>
        <w:jc w:val="both"/>
        <w:rPr>
          <w:rFonts w:cstheme="minorHAnsi"/>
          <w:bCs/>
          <w:sz w:val="24"/>
          <w:szCs w:val="24"/>
        </w:rPr>
      </w:pPr>
    </w:p>
    <w:p w14:paraId="3098A15D" w14:textId="77777777" w:rsidR="00275A43" w:rsidRPr="00275A43" w:rsidRDefault="00275A43" w:rsidP="00275A43">
      <w:pPr>
        <w:autoSpaceDE w:val="0"/>
        <w:autoSpaceDN w:val="0"/>
        <w:adjustRightInd w:val="0"/>
        <w:spacing w:after="0" w:line="240" w:lineRule="auto"/>
        <w:jc w:val="both"/>
        <w:rPr>
          <w:rFonts w:cstheme="minorHAnsi"/>
          <w:bCs/>
          <w:sz w:val="24"/>
          <w:szCs w:val="24"/>
        </w:rPr>
      </w:pPr>
      <w:r w:rsidRPr="00384EE6">
        <w:rPr>
          <w:rFonts w:cstheme="minorHAnsi"/>
          <w:bCs/>
          <w:sz w:val="24"/>
          <w:szCs w:val="24"/>
        </w:rPr>
        <w:t>Nel corso de</w:t>
      </w:r>
      <w:r w:rsidR="000069AB" w:rsidRPr="00384EE6">
        <w:rPr>
          <w:rFonts w:cstheme="minorHAnsi"/>
          <w:bCs/>
          <w:sz w:val="24"/>
          <w:szCs w:val="24"/>
        </w:rPr>
        <w:t>gli anni 2017 e 2018</w:t>
      </w:r>
      <w:r w:rsidRPr="00384EE6">
        <w:rPr>
          <w:rFonts w:cstheme="minorHAnsi"/>
          <w:bCs/>
          <w:sz w:val="24"/>
          <w:szCs w:val="24"/>
        </w:rPr>
        <w:t xml:space="preserve"> sono intervenute importanti modificazioni strutturali nell’assetto organizzativo del Comune di Medolla, con conseguente ricaduta </w:t>
      </w:r>
      <w:r w:rsidR="0066134D" w:rsidRPr="00384EE6">
        <w:rPr>
          <w:rFonts w:cstheme="minorHAnsi"/>
          <w:bCs/>
          <w:sz w:val="24"/>
          <w:szCs w:val="24"/>
        </w:rPr>
        <w:t xml:space="preserve">già a partire dall’anno </w:t>
      </w:r>
      <w:r w:rsidRPr="00384EE6">
        <w:rPr>
          <w:rFonts w:cstheme="minorHAnsi"/>
          <w:bCs/>
          <w:sz w:val="24"/>
          <w:szCs w:val="24"/>
        </w:rPr>
        <w:t>201</w:t>
      </w:r>
      <w:r w:rsidR="0066134D" w:rsidRPr="00384EE6">
        <w:rPr>
          <w:rFonts w:cstheme="minorHAnsi"/>
          <w:bCs/>
          <w:sz w:val="24"/>
          <w:szCs w:val="24"/>
        </w:rPr>
        <w:t>8</w:t>
      </w:r>
      <w:r w:rsidR="000069AB" w:rsidRPr="00384EE6">
        <w:rPr>
          <w:rFonts w:cstheme="minorHAnsi"/>
          <w:bCs/>
          <w:sz w:val="24"/>
          <w:szCs w:val="24"/>
        </w:rPr>
        <w:t xml:space="preserve"> e seguenti</w:t>
      </w:r>
      <w:r w:rsidRPr="00384EE6">
        <w:rPr>
          <w:rFonts w:cstheme="minorHAnsi"/>
          <w:bCs/>
          <w:sz w:val="24"/>
          <w:szCs w:val="24"/>
        </w:rPr>
        <w:t>.</w:t>
      </w:r>
    </w:p>
    <w:p w14:paraId="6A733EAF" w14:textId="77777777" w:rsidR="000069AB" w:rsidRDefault="00275A43" w:rsidP="00275A43">
      <w:pPr>
        <w:autoSpaceDE w:val="0"/>
        <w:autoSpaceDN w:val="0"/>
        <w:adjustRightInd w:val="0"/>
        <w:spacing w:after="0" w:line="240" w:lineRule="auto"/>
        <w:jc w:val="both"/>
        <w:rPr>
          <w:rFonts w:cstheme="minorHAnsi"/>
          <w:bCs/>
          <w:sz w:val="24"/>
          <w:szCs w:val="24"/>
        </w:rPr>
      </w:pPr>
      <w:r w:rsidRPr="00275A43">
        <w:rPr>
          <w:rFonts w:cstheme="minorHAnsi"/>
          <w:bCs/>
          <w:sz w:val="24"/>
          <w:szCs w:val="24"/>
        </w:rPr>
        <w:t xml:space="preserve">Nello specifico, con decorrenza 1° maggio 2017 sono state trasferite all’Unione Comuni Modenesi Area Nord le funzioni afferenti </w:t>
      </w:r>
      <w:proofErr w:type="gramStart"/>
      <w:r w:rsidRPr="00275A43">
        <w:rPr>
          <w:rFonts w:cstheme="minorHAnsi"/>
          <w:bCs/>
          <w:sz w:val="24"/>
          <w:szCs w:val="24"/>
        </w:rPr>
        <w:t>i</w:t>
      </w:r>
      <w:proofErr w:type="gramEnd"/>
      <w:r w:rsidRPr="00275A43">
        <w:rPr>
          <w:rFonts w:cstheme="minorHAnsi"/>
          <w:bCs/>
          <w:sz w:val="24"/>
          <w:szCs w:val="24"/>
        </w:rPr>
        <w:t xml:space="preserve"> servizi sociali, le politiche giovanili ed il coordinamento pedagogico, e dal 1° settembre 2017 sono invece state trasferite all’Unione Comuni Modenesi Area Nord le funzioni relative a istruzione e diritto allo studio.</w:t>
      </w:r>
      <w:r w:rsidR="000069AB">
        <w:rPr>
          <w:rFonts w:cstheme="minorHAnsi"/>
          <w:bCs/>
          <w:sz w:val="24"/>
          <w:szCs w:val="24"/>
        </w:rPr>
        <w:t xml:space="preserve"> </w:t>
      </w:r>
    </w:p>
    <w:p w14:paraId="62389E82" w14:textId="480DA1AE" w:rsidR="00275A43" w:rsidRDefault="000069AB" w:rsidP="00275A43">
      <w:pPr>
        <w:autoSpaceDE w:val="0"/>
        <w:autoSpaceDN w:val="0"/>
        <w:adjustRightInd w:val="0"/>
        <w:spacing w:after="0" w:line="240" w:lineRule="auto"/>
        <w:jc w:val="both"/>
        <w:rPr>
          <w:rFonts w:cstheme="minorHAnsi"/>
          <w:bCs/>
          <w:sz w:val="24"/>
          <w:szCs w:val="24"/>
        </w:rPr>
      </w:pPr>
      <w:r w:rsidRPr="00384EE6">
        <w:rPr>
          <w:rFonts w:cstheme="minorHAnsi"/>
          <w:bCs/>
          <w:sz w:val="24"/>
          <w:szCs w:val="24"/>
        </w:rPr>
        <w:t xml:space="preserve">Dal 1° giugno 2018 sono invece state trasferite, sempre all’Unione Comuni Modenesi Area Nord, le funzioni afferenti </w:t>
      </w:r>
      <w:proofErr w:type="gramStart"/>
      <w:r w:rsidRPr="00384EE6">
        <w:rPr>
          <w:rFonts w:cstheme="minorHAnsi"/>
          <w:bCs/>
          <w:sz w:val="24"/>
          <w:szCs w:val="24"/>
        </w:rPr>
        <w:t>la</w:t>
      </w:r>
      <w:proofErr w:type="gramEnd"/>
      <w:r w:rsidRPr="00384EE6">
        <w:rPr>
          <w:rFonts w:cstheme="minorHAnsi"/>
          <w:bCs/>
          <w:sz w:val="24"/>
          <w:szCs w:val="24"/>
        </w:rPr>
        <w:t xml:space="preserve"> gestione economico-finanziaria e del personale.</w:t>
      </w:r>
    </w:p>
    <w:p w14:paraId="4E005F8F" w14:textId="70C8130E" w:rsidR="00DE38AF" w:rsidRPr="00860965" w:rsidRDefault="00DE38AF" w:rsidP="00275A43">
      <w:pPr>
        <w:autoSpaceDE w:val="0"/>
        <w:autoSpaceDN w:val="0"/>
        <w:adjustRightInd w:val="0"/>
        <w:spacing w:after="0" w:line="240" w:lineRule="auto"/>
        <w:jc w:val="both"/>
        <w:rPr>
          <w:rFonts w:cstheme="minorHAnsi"/>
          <w:bCs/>
          <w:sz w:val="24"/>
          <w:szCs w:val="24"/>
        </w:rPr>
      </w:pPr>
      <w:r w:rsidRPr="00860965">
        <w:rPr>
          <w:rFonts w:cstheme="minorHAnsi"/>
          <w:bCs/>
          <w:sz w:val="24"/>
          <w:szCs w:val="24"/>
        </w:rPr>
        <w:t xml:space="preserve">Dal 1° ottobre 2019, </w:t>
      </w:r>
      <w:r w:rsidR="00EA2C10" w:rsidRPr="00860965">
        <w:rPr>
          <w:rFonts w:cstheme="minorHAnsi"/>
          <w:bCs/>
          <w:sz w:val="24"/>
          <w:szCs w:val="24"/>
        </w:rPr>
        <w:t>in esecuzione della deliberazione della G.C. n. 81 del 24/9/2019 ad oggetto “Riassetto organizzativo interno e riapprovazione della struttura dell’ente”, si è provveduto</w:t>
      </w:r>
      <w:r w:rsidR="000639B4" w:rsidRPr="00860965">
        <w:rPr>
          <w:rFonts w:cstheme="minorHAnsi"/>
          <w:bCs/>
          <w:sz w:val="24"/>
          <w:szCs w:val="24"/>
        </w:rPr>
        <w:t xml:space="preserve"> ad istituire</w:t>
      </w:r>
      <w:r w:rsidR="00EA2C10" w:rsidRPr="00860965">
        <w:rPr>
          <w:rFonts w:cstheme="minorHAnsi"/>
          <w:bCs/>
          <w:sz w:val="24"/>
          <w:szCs w:val="24"/>
        </w:rPr>
        <w:t>, in luogo di un’unica Area Tecnico Manutentiva e dei Servizi, due distinte aree denominate:</w:t>
      </w:r>
    </w:p>
    <w:p w14:paraId="4C77A542" w14:textId="6456983C" w:rsidR="007C4F58" w:rsidRPr="00860965" w:rsidRDefault="007C4F58" w:rsidP="007C4F58">
      <w:pPr>
        <w:pStyle w:val="Paragrafoelenco"/>
        <w:numPr>
          <w:ilvl w:val="0"/>
          <w:numId w:val="40"/>
        </w:numPr>
        <w:autoSpaceDE w:val="0"/>
        <w:autoSpaceDN w:val="0"/>
        <w:adjustRightInd w:val="0"/>
        <w:spacing w:after="0" w:line="240" w:lineRule="auto"/>
        <w:jc w:val="both"/>
        <w:rPr>
          <w:rFonts w:cstheme="minorHAnsi"/>
          <w:bCs/>
          <w:sz w:val="24"/>
          <w:szCs w:val="24"/>
        </w:rPr>
      </w:pPr>
      <w:r w:rsidRPr="00860965">
        <w:rPr>
          <w:rFonts w:cstheme="minorHAnsi"/>
          <w:bCs/>
          <w:sz w:val="24"/>
          <w:szCs w:val="24"/>
        </w:rPr>
        <w:t>Area Lavori pubblici, Patrimonio, Manutenzione, Protezione civile, Ambiente</w:t>
      </w:r>
    </w:p>
    <w:p w14:paraId="691B27C3" w14:textId="79A28D0D" w:rsidR="007C4F58" w:rsidRDefault="007C4F58" w:rsidP="007C4F58">
      <w:pPr>
        <w:pStyle w:val="Paragrafoelenco"/>
        <w:numPr>
          <w:ilvl w:val="0"/>
          <w:numId w:val="40"/>
        </w:numPr>
        <w:autoSpaceDE w:val="0"/>
        <w:autoSpaceDN w:val="0"/>
        <w:adjustRightInd w:val="0"/>
        <w:spacing w:after="0" w:line="240" w:lineRule="auto"/>
        <w:jc w:val="both"/>
        <w:rPr>
          <w:rFonts w:cstheme="minorHAnsi"/>
          <w:bCs/>
          <w:sz w:val="24"/>
          <w:szCs w:val="24"/>
        </w:rPr>
      </w:pPr>
      <w:r w:rsidRPr="00860965">
        <w:rPr>
          <w:rFonts w:cstheme="minorHAnsi"/>
          <w:bCs/>
          <w:sz w:val="24"/>
          <w:szCs w:val="24"/>
        </w:rPr>
        <w:t>Area Edilizia privata, Urbanistica, MUDE</w:t>
      </w:r>
    </w:p>
    <w:p w14:paraId="26C020E8" w14:textId="77777777" w:rsidR="00F34ABA" w:rsidRPr="00080F87" w:rsidRDefault="00F34ABA" w:rsidP="00F34ABA">
      <w:pPr>
        <w:autoSpaceDE w:val="0"/>
        <w:autoSpaceDN w:val="0"/>
        <w:adjustRightInd w:val="0"/>
        <w:spacing w:after="0" w:line="240" w:lineRule="auto"/>
        <w:jc w:val="both"/>
        <w:rPr>
          <w:rFonts w:cstheme="minorHAnsi"/>
          <w:bCs/>
          <w:sz w:val="24"/>
          <w:szCs w:val="24"/>
        </w:rPr>
      </w:pPr>
      <w:r w:rsidRPr="00080F87">
        <w:rPr>
          <w:rFonts w:cstheme="minorHAnsi"/>
          <w:bCs/>
          <w:sz w:val="24"/>
          <w:szCs w:val="24"/>
        </w:rPr>
        <w:t>In esecuzione della deliberazione della Giunta Comunale n. 48 del 1/8/2020, avente ad oggetto “</w:t>
      </w:r>
      <w:r w:rsidRPr="00080F87">
        <w:rPr>
          <w:rFonts w:cstheme="minorHAnsi"/>
          <w:bCs/>
          <w:i/>
          <w:iCs/>
          <w:sz w:val="24"/>
          <w:szCs w:val="24"/>
        </w:rPr>
        <w:t>Riassetto organizzativo interno e riapprovazione della struttura dell’ente</w:t>
      </w:r>
      <w:r w:rsidRPr="00080F87">
        <w:rPr>
          <w:rFonts w:cstheme="minorHAnsi"/>
          <w:bCs/>
          <w:sz w:val="24"/>
          <w:szCs w:val="24"/>
        </w:rPr>
        <w:t>”, l’Amministrazione ha ritenuto di procedere, previo necessario adeguamento degli strumenti di assegnazione degli obiettivi e delle risorse (finanziarie, umane, strumentali, ecc.) e di programmazione del fabbisogno del personale, ad una riorganizzazione dell’Area Affari Generali, Cultura e Tempo Libero, mediante suddivisione della stessa nelle suddette aree:</w:t>
      </w:r>
    </w:p>
    <w:p w14:paraId="33BB3428" w14:textId="77777777" w:rsidR="00F34ABA" w:rsidRPr="00080F87" w:rsidRDefault="00F34ABA" w:rsidP="00F34ABA">
      <w:pPr>
        <w:autoSpaceDE w:val="0"/>
        <w:autoSpaceDN w:val="0"/>
        <w:adjustRightInd w:val="0"/>
        <w:spacing w:after="0" w:line="240" w:lineRule="auto"/>
        <w:jc w:val="both"/>
        <w:rPr>
          <w:rFonts w:cstheme="minorHAnsi"/>
          <w:bCs/>
          <w:sz w:val="24"/>
          <w:szCs w:val="24"/>
        </w:rPr>
      </w:pPr>
      <w:r w:rsidRPr="00080F87">
        <w:rPr>
          <w:rFonts w:cstheme="minorHAnsi"/>
          <w:b/>
          <w:sz w:val="24"/>
          <w:szCs w:val="24"/>
        </w:rPr>
        <w:t>Area Affari Generali</w:t>
      </w:r>
      <w:r w:rsidRPr="00080F87">
        <w:rPr>
          <w:rFonts w:cstheme="minorHAnsi"/>
          <w:bCs/>
          <w:sz w:val="24"/>
          <w:szCs w:val="24"/>
        </w:rPr>
        <w:t>:</w:t>
      </w:r>
    </w:p>
    <w:p w14:paraId="2FCCAE23" w14:textId="77777777" w:rsidR="00F34ABA" w:rsidRPr="00080F87" w:rsidRDefault="00F34ABA" w:rsidP="00F34ABA">
      <w:pPr>
        <w:pStyle w:val="Paragrafoelenco"/>
        <w:numPr>
          <w:ilvl w:val="0"/>
          <w:numId w:val="40"/>
        </w:numPr>
        <w:autoSpaceDE w:val="0"/>
        <w:autoSpaceDN w:val="0"/>
        <w:adjustRightInd w:val="0"/>
        <w:spacing w:after="0" w:line="240" w:lineRule="auto"/>
        <w:jc w:val="both"/>
        <w:rPr>
          <w:rFonts w:cstheme="minorHAnsi"/>
          <w:bCs/>
          <w:sz w:val="24"/>
          <w:szCs w:val="24"/>
        </w:rPr>
      </w:pPr>
      <w:r w:rsidRPr="00080F87">
        <w:rPr>
          <w:rFonts w:cstheme="minorHAnsi"/>
          <w:bCs/>
          <w:sz w:val="24"/>
          <w:szCs w:val="24"/>
        </w:rPr>
        <w:t>Servizio Segreteria e Supporto all’Amministrazione, Protocollo, Archivio corrente e Contratti</w:t>
      </w:r>
    </w:p>
    <w:p w14:paraId="5A4132C1" w14:textId="77777777" w:rsidR="00F34ABA" w:rsidRPr="00080F87" w:rsidRDefault="00F34ABA" w:rsidP="00F34ABA">
      <w:pPr>
        <w:pStyle w:val="Paragrafoelenco"/>
        <w:numPr>
          <w:ilvl w:val="0"/>
          <w:numId w:val="40"/>
        </w:numPr>
        <w:autoSpaceDE w:val="0"/>
        <w:autoSpaceDN w:val="0"/>
        <w:adjustRightInd w:val="0"/>
        <w:spacing w:after="0" w:line="240" w:lineRule="auto"/>
        <w:jc w:val="both"/>
        <w:rPr>
          <w:rFonts w:cstheme="minorHAnsi"/>
          <w:bCs/>
          <w:sz w:val="24"/>
          <w:szCs w:val="24"/>
        </w:rPr>
      </w:pPr>
      <w:r w:rsidRPr="00080F87">
        <w:rPr>
          <w:rFonts w:cstheme="minorHAnsi"/>
          <w:bCs/>
          <w:sz w:val="24"/>
          <w:szCs w:val="24"/>
        </w:rPr>
        <w:t>Servizi Demografici e Polizia Mortuaria (</w:t>
      </w:r>
      <w:r w:rsidRPr="00080F87">
        <w:rPr>
          <w:rFonts w:cstheme="minorHAnsi"/>
          <w:bCs/>
          <w:i/>
          <w:iCs/>
          <w:sz w:val="24"/>
          <w:szCs w:val="24"/>
        </w:rPr>
        <w:t>comprendente i servizi anagrafe, stato civile, leva, elettorale, statistica, Polizia Mortuaria</w:t>
      </w:r>
      <w:r w:rsidRPr="00080F87">
        <w:rPr>
          <w:rFonts w:cstheme="minorHAnsi"/>
          <w:bCs/>
          <w:sz w:val="24"/>
          <w:szCs w:val="24"/>
        </w:rPr>
        <w:t>)</w:t>
      </w:r>
    </w:p>
    <w:p w14:paraId="1244FF3E" w14:textId="77777777" w:rsidR="00F34ABA" w:rsidRPr="00080F87" w:rsidRDefault="00F34ABA" w:rsidP="00F34ABA">
      <w:pPr>
        <w:autoSpaceDE w:val="0"/>
        <w:autoSpaceDN w:val="0"/>
        <w:adjustRightInd w:val="0"/>
        <w:spacing w:after="0" w:line="240" w:lineRule="auto"/>
        <w:jc w:val="both"/>
        <w:rPr>
          <w:rFonts w:cstheme="minorHAnsi"/>
          <w:bCs/>
          <w:sz w:val="24"/>
          <w:szCs w:val="24"/>
        </w:rPr>
      </w:pPr>
      <w:r w:rsidRPr="00080F87">
        <w:rPr>
          <w:rFonts w:cstheme="minorHAnsi"/>
          <w:b/>
          <w:sz w:val="24"/>
          <w:szCs w:val="24"/>
        </w:rPr>
        <w:t>Area Promozione del Territorio, Cultura e Tempo Libero</w:t>
      </w:r>
      <w:r w:rsidRPr="00080F87">
        <w:rPr>
          <w:rFonts w:cstheme="minorHAnsi"/>
          <w:bCs/>
          <w:sz w:val="24"/>
          <w:szCs w:val="24"/>
        </w:rPr>
        <w:t>:</w:t>
      </w:r>
    </w:p>
    <w:p w14:paraId="7C009AED" w14:textId="77777777" w:rsidR="00F34ABA" w:rsidRPr="00080F87" w:rsidRDefault="00F34ABA" w:rsidP="00F34ABA">
      <w:pPr>
        <w:pStyle w:val="Paragrafoelenco"/>
        <w:numPr>
          <w:ilvl w:val="0"/>
          <w:numId w:val="40"/>
        </w:numPr>
        <w:autoSpaceDE w:val="0"/>
        <w:autoSpaceDN w:val="0"/>
        <w:adjustRightInd w:val="0"/>
        <w:spacing w:after="0" w:line="240" w:lineRule="auto"/>
        <w:jc w:val="both"/>
        <w:rPr>
          <w:rFonts w:cstheme="minorHAnsi"/>
          <w:bCs/>
          <w:sz w:val="24"/>
          <w:szCs w:val="24"/>
        </w:rPr>
      </w:pPr>
      <w:r w:rsidRPr="00080F87">
        <w:rPr>
          <w:rFonts w:cstheme="minorHAnsi"/>
          <w:bCs/>
          <w:sz w:val="24"/>
          <w:szCs w:val="24"/>
        </w:rPr>
        <w:t>Servizio Commercio e Attività Produttive</w:t>
      </w:r>
    </w:p>
    <w:p w14:paraId="3E447926" w14:textId="77777777" w:rsidR="00F34ABA" w:rsidRPr="00080F87" w:rsidRDefault="00F34ABA" w:rsidP="00F34ABA">
      <w:pPr>
        <w:pStyle w:val="Paragrafoelenco"/>
        <w:numPr>
          <w:ilvl w:val="0"/>
          <w:numId w:val="40"/>
        </w:numPr>
        <w:autoSpaceDE w:val="0"/>
        <w:autoSpaceDN w:val="0"/>
        <w:adjustRightInd w:val="0"/>
        <w:spacing w:after="0" w:line="240" w:lineRule="auto"/>
        <w:jc w:val="both"/>
        <w:rPr>
          <w:rFonts w:cstheme="minorHAnsi"/>
          <w:bCs/>
          <w:sz w:val="24"/>
          <w:szCs w:val="24"/>
        </w:rPr>
      </w:pPr>
      <w:r w:rsidRPr="00080F87">
        <w:rPr>
          <w:rFonts w:cstheme="minorHAnsi"/>
          <w:bCs/>
          <w:sz w:val="24"/>
          <w:szCs w:val="24"/>
        </w:rPr>
        <w:t>Servizio Sport, Associazionismo, Volontariato e Anagrafe Canina</w:t>
      </w:r>
    </w:p>
    <w:p w14:paraId="63E874CE" w14:textId="77777777" w:rsidR="00F34ABA" w:rsidRPr="00080F87" w:rsidRDefault="00F34ABA" w:rsidP="00F34ABA">
      <w:pPr>
        <w:pStyle w:val="Paragrafoelenco"/>
        <w:numPr>
          <w:ilvl w:val="0"/>
          <w:numId w:val="40"/>
        </w:numPr>
        <w:autoSpaceDE w:val="0"/>
        <w:autoSpaceDN w:val="0"/>
        <w:adjustRightInd w:val="0"/>
        <w:spacing w:after="0" w:line="240" w:lineRule="auto"/>
        <w:jc w:val="both"/>
        <w:rPr>
          <w:rFonts w:cstheme="minorHAnsi"/>
          <w:bCs/>
          <w:sz w:val="24"/>
          <w:szCs w:val="24"/>
        </w:rPr>
      </w:pPr>
      <w:r w:rsidRPr="00080F87">
        <w:rPr>
          <w:rFonts w:cstheme="minorHAnsi"/>
          <w:bCs/>
          <w:sz w:val="24"/>
          <w:szCs w:val="24"/>
        </w:rPr>
        <w:t>Servizio Cultura</w:t>
      </w:r>
    </w:p>
    <w:p w14:paraId="67D5E00B" w14:textId="77777777" w:rsidR="00F34ABA" w:rsidRPr="00080F87" w:rsidRDefault="00F34ABA" w:rsidP="00F34ABA">
      <w:pPr>
        <w:pStyle w:val="Paragrafoelenco"/>
        <w:numPr>
          <w:ilvl w:val="0"/>
          <w:numId w:val="40"/>
        </w:numPr>
        <w:autoSpaceDE w:val="0"/>
        <w:autoSpaceDN w:val="0"/>
        <w:adjustRightInd w:val="0"/>
        <w:spacing w:after="0" w:line="240" w:lineRule="auto"/>
        <w:jc w:val="both"/>
        <w:rPr>
          <w:rFonts w:cstheme="minorHAnsi"/>
          <w:bCs/>
          <w:sz w:val="24"/>
          <w:szCs w:val="24"/>
        </w:rPr>
      </w:pPr>
      <w:r w:rsidRPr="00080F87">
        <w:rPr>
          <w:rFonts w:cstheme="minorHAnsi"/>
          <w:bCs/>
          <w:sz w:val="24"/>
          <w:szCs w:val="24"/>
        </w:rPr>
        <w:t>Servizio Biblioteca e Archivio Storico</w:t>
      </w:r>
    </w:p>
    <w:p w14:paraId="130104B4" w14:textId="77777777" w:rsidR="00F34ABA" w:rsidRPr="00080F87" w:rsidRDefault="00F34ABA" w:rsidP="00F34ABA">
      <w:pPr>
        <w:pStyle w:val="Paragrafoelenco"/>
        <w:numPr>
          <w:ilvl w:val="0"/>
          <w:numId w:val="40"/>
        </w:numPr>
        <w:autoSpaceDE w:val="0"/>
        <w:autoSpaceDN w:val="0"/>
        <w:adjustRightInd w:val="0"/>
        <w:spacing w:after="0" w:line="240" w:lineRule="auto"/>
        <w:jc w:val="both"/>
        <w:rPr>
          <w:rFonts w:cstheme="minorHAnsi"/>
          <w:bCs/>
          <w:sz w:val="24"/>
          <w:szCs w:val="24"/>
        </w:rPr>
      </w:pPr>
      <w:r w:rsidRPr="00080F87">
        <w:rPr>
          <w:rFonts w:cstheme="minorHAnsi"/>
          <w:bCs/>
          <w:sz w:val="24"/>
          <w:szCs w:val="24"/>
        </w:rPr>
        <w:t>Servizio Comunicazione, Europa, Relazioni Internazionali ed Intercomunali</w:t>
      </w:r>
    </w:p>
    <w:p w14:paraId="6DC5A941" w14:textId="44D493A8" w:rsidR="0066406D" w:rsidRPr="00080F87" w:rsidRDefault="00567D92" w:rsidP="0066406D">
      <w:pPr>
        <w:autoSpaceDE w:val="0"/>
        <w:autoSpaceDN w:val="0"/>
        <w:adjustRightInd w:val="0"/>
        <w:spacing w:after="0" w:line="240" w:lineRule="auto"/>
        <w:jc w:val="both"/>
        <w:rPr>
          <w:rFonts w:cstheme="minorHAnsi"/>
          <w:bCs/>
          <w:sz w:val="24"/>
          <w:szCs w:val="24"/>
        </w:rPr>
      </w:pPr>
      <w:r w:rsidRPr="00080F87">
        <w:rPr>
          <w:rFonts w:cstheme="minorHAnsi"/>
          <w:bCs/>
          <w:sz w:val="24"/>
          <w:szCs w:val="24"/>
        </w:rPr>
        <w:t xml:space="preserve">Il riassetto organizzativo, così come </w:t>
      </w:r>
      <w:r w:rsidR="008D07E0" w:rsidRPr="00080F87">
        <w:rPr>
          <w:rFonts w:cstheme="minorHAnsi"/>
          <w:bCs/>
          <w:sz w:val="24"/>
          <w:szCs w:val="24"/>
        </w:rPr>
        <w:t>sopra delineato</w:t>
      </w:r>
      <w:r w:rsidR="0081243E" w:rsidRPr="00080F87">
        <w:rPr>
          <w:rFonts w:cstheme="minorHAnsi"/>
          <w:bCs/>
          <w:sz w:val="24"/>
          <w:szCs w:val="24"/>
        </w:rPr>
        <w:t xml:space="preserve">, diverrà operativo dalla data di effettiva individuazione del soggetto a cui attribuire, da parte del Sindaco, la rispettiva titolarità di posizione </w:t>
      </w:r>
      <w:r w:rsidR="0081243E" w:rsidRPr="00080F87">
        <w:rPr>
          <w:rFonts w:cstheme="minorHAnsi"/>
          <w:bCs/>
          <w:sz w:val="24"/>
          <w:szCs w:val="24"/>
        </w:rPr>
        <w:lastRenderedPageBreak/>
        <w:t xml:space="preserve">organizzativa afferente </w:t>
      </w:r>
      <w:proofErr w:type="gramStart"/>
      <w:r w:rsidR="0081243E" w:rsidRPr="00080F87">
        <w:rPr>
          <w:rFonts w:cstheme="minorHAnsi"/>
          <w:bCs/>
          <w:sz w:val="24"/>
          <w:szCs w:val="24"/>
        </w:rPr>
        <w:t>l’Area</w:t>
      </w:r>
      <w:proofErr w:type="gramEnd"/>
      <w:r w:rsidR="0081243E" w:rsidRPr="00080F87">
        <w:rPr>
          <w:rFonts w:cstheme="minorHAnsi"/>
          <w:bCs/>
          <w:sz w:val="24"/>
          <w:szCs w:val="24"/>
        </w:rPr>
        <w:t xml:space="preserve"> Promozione del Territorio, Cultura e Tempo Libero</w:t>
      </w:r>
      <w:r w:rsidR="009E60EA" w:rsidRPr="00080F87">
        <w:rPr>
          <w:rFonts w:cstheme="minorHAnsi"/>
          <w:bCs/>
          <w:sz w:val="24"/>
          <w:szCs w:val="24"/>
        </w:rPr>
        <w:t>, a norma dell’articolo 50, comma 10, del D.lgs. n. 267/2000</w:t>
      </w:r>
      <w:r w:rsidR="00491CFA" w:rsidRPr="00080F87">
        <w:rPr>
          <w:rFonts w:cstheme="minorHAnsi"/>
          <w:bCs/>
          <w:sz w:val="24"/>
          <w:szCs w:val="24"/>
        </w:rPr>
        <w:t>.</w:t>
      </w:r>
    </w:p>
    <w:p w14:paraId="7AE918B2" w14:textId="77777777" w:rsidR="0081243E" w:rsidRPr="00080F87" w:rsidRDefault="0081243E" w:rsidP="0066406D">
      <w:pPr>
        <w:autoSpaceDE w:val="0"/>
        <w:autoSpaceDN w:val="0"/>
        <w:adjustRightInd w:val="0"/>
        <w:spacing w:after="0" w:line="240" w:lineRule="auto"/>
        <w:jc w:val="both"/>
        <w:rPr>
          <w:rFonts w:cstheme="minorHAnsi"/>
          <w:bCs/>
          <w:sz w:val="24"/>
          <w:szCs w:val="24"/>
        </w:rPr>
      </w:pPr>
    </w:p>
    <w:p w14:paraId="105263AB" w14:textId="1E553545" w:rsidR="00275A43" w:rsidRPr="00275A43" w:rsidRDefault="00275A43" w:rsidP="00275A43">
      <w:pPr>
        <w:autoSpaceDE w:val="0"/>
        <w:autoSpaceDN w:val="0"/>
        <w:adjustRightInd w:val="0"/>
        <w:spacing w:after="0" w:line="240" w:lineRule="auto"/>
        <w:jc w:val="both"/>
        <w:rPr>
          <w:rFonts w:cstheme="minorHAnsi"/>
          <w:bCs/>
          <w:sz w:val="24"/>
          <w:szCs w:val="24"/>
        </w:rPr>
      </w:pPr>
      <w:r w:rsidRPr="00080F87">
        <w:rPr>
          <w:rFonts w:cstheme="minorHAnsi"/>
          <w:bCs/>
          <w:sz w:val="24"/>
          <w:szCs w:val="24"/>
        </w:rPr>
        <w:t>Allo stato attuale</w:t>
      </w:r>
      <w:r w:rsidR="0081243E" w:rsidRPr="00080F87">
        <w:rPr>
          <w:rFonts w:cstheme="minorHAnsi"/>
          <w:bCs/>
          <w:sz w:val="24"/>
          <w:szCs w:val="24"/>
        </w:rPr>
        <w:t xml:space="preserve">, stante che alla data di approvazione del PTPCT riferito al triennio 2021/2023 non risulta ancora individuato il Responsabile di posizione organizzativa della costituenda Area Promozione del Territorio, Cultura e Tempo Libero, </w:t>
      </w:r>
      <w:r w:rsidRPr="00080F87">
        <w:rPr>
          <w:rFonts w:cstheme="minorHAnsi"/>
          <w:bCs/>
          <w:sz w:val="24"/>
          <w:szCs w:val="24"/>
        </w:rPr>
        <w:t xml:space="preserve">la struttura organizzativa del Comune, </w:t>
      </w:r>
      <w:r w:rsidR="00B26B81" w:rsidRPr="00080F87">
        <w:rPr>
          <w:rFonts w:cstheme="minorHAnsi"/>
          <w:bCs/>
          <w:sz w:val="24"/>
          <w:szCs w:val="24"/>
        </w:rPr>
        <w:t>risulta</w:t>
      </w:r>
      <w:r w:rsidR="005627F9" w:rsidRPr="00080F87">
        <w:rPr>
          <w:rFonts w:cstheme="minorHAnsi"/>
          <w:bCs/>
          <w:sz w:val="24"/>
          <w:szCs w:val="24"/>
        </w:rPr>
        <w:t xml:space="preserve"> tuttora</w:t>
      </w:r>
      <w:r w:rsidRPr="00080F87">
        <w:rPr>
          <w:rFonts w:cstheme="minorHAnsi"/>
          <w:bCs/>
          <w:sz w:val="24"/>
          <w:szCs w:val="24"/>
        </w:rPr>
        <w:t xml:space="preserve"> </w:t>
      </w:r>
      <w:r w:rsidR="00080F87" w:rsidRPr="00080F87">
        <w:rPr>
          <w:rFonts w:cstheme="minorHAnsi"/>
          <w:bCs/>
          <w:sz w:val="24"/>
          <w:szCs w:val="24"/>
        </w:rPr>
        <w:t xml:space="preserve">essere suddivisa </w:t>
      </w:r>
      <w:r w:rsidR="005627F9" w:rsidRPr="00080F87">
        <w:rPr>
          <w:rFonts w:cstheme="minorHAnsi"/>
          <w:bCs/>
          <w:sz w:val="24"/>
          <w:szCs w:val="24"/>
        </w:rPr>
        <w:t>nelle seguenti</w:t>
      </w:r>
      <w:r w:rsidRPr="00080F87">
        <w:rPr>
          <w:rFonts w:cstheme="minorHAnsi"/>
          <w:bCs/>
          <w:sz w:val="24"/>
          <w:szCs w:val="24"/>
        </w:rPr>
        <w:t xml:space="preserve"> </w:t>
      </w:r>
      <w:r w:rsidR="007C4F58" w:rsidRPr="00080F87">
        <w:rPr>
          <w:rFonts w:cstheme="minorHAnsi"/>
          <w:bCs/>
          <w:sz w:val="24"/>
          <w:szCs w:val="24"/>
        </w:rPr>
        <w:t xml:space="preserve">tre </w:t>
      </w:r>
      <w:r w:rsidRPr="00080F87">
        <w:rPr>
          <w:rFonts w:cstheme="minorHAnsi"/>
          <w:bCs/>
          <w:sz w:val="24"/>
          <w:szCs w:val="24"/>
        </w:rPr>
        <w:t xml:space="preserve">aree (tutte poste in capo a Posizioni Organizzative) e </w:t>
      </w:r>
      <w:r w:rsidR="008D07E0" w:rsidRPr="00080F87">
        <w:rPr>
          <w:rFonts w:cstheme="minorHAnsi"/>
          <w:bCs/>
          <w:sz w:val="24"/>
          <w:szCs w:val="24"/>
        </w:rPr>
        <w:t xml:space="preserve">correlati </w:t>
      </w:r>
      <w:r w:rsidRPr="00080F87">
        <w:rPr>
          <w:rFonts w:cstheme="minorHAnsi"/>
          <w:bCs/>
          <w:sz w:val="24"/>
          <w:szCs w:val="24"/>
        </w:rPr>
        <w:t>Uffici/servizi.</w:t>
      </w:r>
    </w:p>
    <w:p w14:paraId="2B3C6955" w14:textId="77777777" w:rsidR="00275A43" w:rsidRPr="00275A43" w:rsidRDefault="00275A43" w:rsidP="00275A43">
      <w:pPr>
        <w:autoSpaceDE w:val="0"/>
        <w:autoSpaceDN w:val="0"/>
        <w:adjustRightInd w:val="0"/>
        <w:spacing w:after="0" w:line="240" w:lineRule="auto"/>
        <w:jc w:val="both"/>
        <w:rPr>
          <w:rFonts w:cstheme="minorHAnsi"/>
          <w:bCs/>
          <w:sz w:val="24"/>
          <w:szCs w:val="24"/>
        </w:rPr>
      </w:pPr>
    </w:p>
    <w:p w14:paraId="47A199C6" w14:textId="77777777" w:rsidR="00275A43" w:rsidRPr="00717597" w:rsidRDefault="00275A43" w:rsidP="00275A43">
      <w:pPr>
        <w:autoSpaceDE w:val="0"/>
        <w:autoSpaceDN w:val="0"/>
        <w:adjustRightInd w:val="0"/>
        <w:spacing w:after="0" w:line="240" w:lineRule="auto"/>
        <w:jc w:val="both"/>
        <w:rPr>
          <w:rFonts w:cstheme="minorHAnsi"/>
          <w:b/>
          <w:bCs/>
          <w:sz w:val="24"/>
          <w:szCs w:val="24"/>
          <w:u w:val="single"/>
        </w:rPr>
      </w:pPr>
      <w:r w:rsidRPr="00717597">
        <w:rPr>
          <w:rFonts w:cstheme="minorHAnsi"/>
          <w:b/>
          <w:bCs/>
          <w:sz w:val="24"/>
          <w:szCs w:val="24"/>
          <w:u w:val="single"/>
        </w:rPr>
        <w:t>Area Affari Generali, Cultura e Tempo libero</w:t>
      </w:r>
    </w:p>
    <w:p w14:paraId="1D952E1A" w14:textId="77777777" w:rsidR="00275A43" w:rsidRPr="00717597" w:rsidRDefault="00275A43" w:rsidP="0054640E">
      <w:pPr>
        <w:pStyle w:val="Paragrafoelenco"/>
        <w:numPr>
          <w:ilvl w:val="0"/>
          <w:numId w:val="31"/>
        </w:numPr>
        <w:autoSpaceDE w:val="0"/>
        <w:autoSpaceDN w:val="0"/>
        <w:adjustRightInd w:val="0"/>
        <w:spacing w:after="0" w:line="240" w:lineRule="auto"/>
        <w:jc w:val="both"/>
        <w:rPr>
          <w:rFonts w:cstheme="minorHAnsi"/>
          <w:bCs/>
          <w:sz w:val="24"/>
          <w:szCs w:val="24"/>
        </w:rPr>
      </w:pPr>
      <w:r w:rsidRPr="00717597">
        <w:rPr>
          <w:rFonts w:cstheme="minorHAnsi"/>
          <w:bCs/>
          <w:sz w:val="24"/>
          <w:szCs w:val="24"/>
        </w:rPr>
        <w:t>Ufficio Segreteria, Protocollo, Archivio</w:t>
      </w:r>
    </w:p>
    <w:p w14:paraId="7F1667DE" w14:textId="77777777" w:rsidR="00275A43" w:rsidRPr="00717597" w:rsidRDefault="00275A43" w:rsidP="0054640E">
      <w:pPr>
        <w:pStyle w:val="Paragrafoelenco"/>
        <w:numPr>
          <w:ilvl w:val="0"/>
          <w:numId w:val="31"/>
        </w:numPr>
        <w:autoSpaceDE w:val="0"/>
        <w:autoSpaceDN w:val="0"/>
        <w:adjustRightInd w:val="0"/>
        <w:spacing w:after="0" w:line="240" w:lineRule="auto"/>
        <w:jc w:val="both"/>
        <w:rPr>
          <w:rFonts w:cstheme="minorHAnsi"/>
          <w:bCs/>
          <w:sz w:val="24"/>
          <w:szCs w:val="24"/>
        </w:rPr>
      </w:pPr>
      <w:r w:rsidRPr="00717597">
        <w:rPr>
          <w:rFonts w:cstheme="minorHAnsi"/>
          <w:bCs/>
          <w:sz w:val="24"/>
          <w:szCs w:val="24"/>
        </w:rPr>
        <w:t>Ufficio Contratti</w:t>
      </w:r>
    </w:p>
    <w:p w14:paraId="199BBA58" w14:textId="77777777" w:rsidR="00275A43" w:rsidRPr="00717597" w:rsidRDefault="00275A43" w:rsidP="0054640E">
      <w:pPr>
        <w:pStyle w:val="Paragrafoelenco"/>
        <w:numPr>
          <w:ilvl w:val="0"/>
          <w:numId w:val="31"/>
        </w:numPr>
        <w:autoSpaceDE w:val="0"/>
        <w:autoSpaceDN w:val="0"/>
        <w:adjustRightInd w:val="0"/>
        <w:spacing w:after="0" w:line="240" w:lineRule="auto"/>
        <w:jc w:val="both"/>
        <w:rPr>
          <w:rFonts w:cstheme="minorHAnsi"/>
          <w:bCs/>
          <w:sz w:val="24"/>
          <w:szCs w:val="24"/>
        </w:rPr>
      </w:pPr>
      <w:r w:rsidRPr="00717597">
        <w:rPr>
          <w:rFonts w:cstheme="minorHAnsi"/>
          <w:bCs/>
          <w:sz w:val="24"/>
          <w:szCs w:val="24"/>
        </w:rPr>
        <w:t>Ufficio Commercio e Attività Produttive</w:t>
      </w:r>
    </w:p>
    <w:p w14:paraId="06487DD7" w14:textId="27B8CEC7" w:rsidR="00275A43" w:rsidRPr="00717597" w:rsidRDefault="00275A43" w:rsidP="0054640E">
      <w:pPr>
        <w:pStyle w:val="Paragrafoelenco"/>
        <w:numPr>
          <w:ilvl w:val="0"/>
          <w:numId w:val="31"/>
        </w:numPr>
        <w:autoSpaceDE w:val="0"/>
        <w:autoSpaceDN w:val="0"/>
        <w:adjustRightInd w:val="0"/>
        <w:spacing w:after="0" w:line="240" w:lineRule="auto"/>
        <w:jc w:val="both"/>
        <w:rPr>
          <w:rFonts w:cstheme="minorHAnsi"/>
          <w:bCs/>
          <w:sz w:val="24"/>
          <w:szCs w:val="24"/>
        </w:rPr>
      </w:pPr>
      <w:r w:rsidRPr="00717597">
        <w:rPr>
          <w:rFonts w:cstheme="minorHAnsi"/>
          <w:bCs/>
          <w:sz w:val="24"/>
          <w:szCs w:val="24"/>
        </w:rPr>
        <w:t>Servizi Demografici</w:t>
      </w:r>
      <w:r w:rsidR="00026505">
        <w:rPr>
          <w:rFonts w:cstheme="minorHAnsi"/>
          <w:bCs/>
          <w:sz w:val="24"/>
          <w:szCs w:val="24"/>
        </w:rPr>
        <w:t xml:space="preserve"> e Polizia Mortuaria</w:t>
      </w:r>
    </w:p>
    <w:p w14:paraId="2610599A" w14:textId="77E182F4" w:rsidR="00275A43" w:rsidRPr="00717597" w:rsidRDefault="00275A43" w:rsidP="0054640E">
      <w:pPr>
        <w:pStyle w:val="Paragrafoelenco"/>
        <w:numPr>
          <w:ilvl w:val="0"/>
          <w:numId w:val="31"/>
        </w:numPr>
        <w:autoSpaceDE w:val="0"/>
        <w:autoSpaceDN w:val="0"/>
        <w:adjustRightInd w:val="0"/>
        <w:spacing w:after="0" w:line="240" w:lineRule="auto"/>
        <w:jc w:val="both"/>
        <w:rPr>
          <w:rFonts w:cstheme="minorHAnsi"/>
          <w:bCs/>
          <w:sz w:val="24"/>
          <w:szCs w:val="24"/>
        </w:rPr>
      </w:pPr>
      <w:r w:rsidRPr="00717597">
        <w:rPr>
          <w:rFonts w:cstheme="minorHAnsi"/>
          <w:bCs/>
          <w:sz w:val="24"/>
          <w:szCs w:val="24"/>
        </w:rPr>
        <w:t>Ufficio Sport, associazionismo, volontariato e anagrafe canina</w:t>
      </w:r>
    </w:p>
    <w:p w14:paraId="5C4A4122" w14:textId="77777777" w:rsidR="00275A43" w:rsidRPr="00717597" w:rsidRDefault="00275A43" w:rsidP="0054640E">
      <w:pPr>
        <w:pStyle w:val="Paragrafoelenco"/>
        <w:numPr>
          <w:ilvl w:val="0"/>
          <w:numId w:val="31"/>
        </w:numPr>
        <w:autoSpaceDE w:val="0"/>
        <w:autoSpaceDN w:val="0"/>
        <w:adjustRightInd w:val="0"/>
        <w:spacing w:after="0" w:line="240" w:lineRule="auto"/>
        <w:jc w:val="both"/>
        <w:rPr>
          <w:rFonts w:cstheme="minorHAnsi"/>
          <w:bCs/>
          <w:sz w:val="24"/>
          <w:szCs w:val="24"/>
        </w:rPr>
      </w:pPr>
      <w:r w:rsidRPr="00717597">
        <w:rPr>
          <w:rFonts w:cstheme="minorHAnsi"/>
          <w:bCs/>
          <w:sz w:val="24"/>
          <w:szCs w:val="24"/>
        </w:rPr>
        <w:t>Ufficio Cultura</w:t>
      </w:r>
    </w:p>
    <w:p w14:paraId="27B1AD8A" w14:textId="77777777" w:rsidR="00275A43" w:rsidRPr="00717597" w:rsidRDefault="00275A43" w:rsidP="0054640E">
      <w:pPr>
        <w:pStyle w:val="Paragrafoelenco"/>
        <w:numPr>
          <w:ilvl w:val="0"/>
          <w:numId w:val="31"/>
        </w:numPr>
        <w:autoSpaceDE w:val="0"/>
        <w:autoSpaceDN w:val="0"/>
        <w:adjustRightInd w:val="0"/>
        <w:spacing w:after="0" w:line="240" w:lineRule="auto"/>
        <w:jc w:val="both"/>
        <w:rPr>
          <w:rFonts w:cstheme="minorHAnsi"/>
          <w:bCs/>
          <w:sz w:val="24"/>
          <w:szCs w:val="24"/>
        </w:rPr>
      </w:pPr>
      <w:r w:rsidRPr="00717597">
        <w:rPr>
          <w:rFonts w:cstheme="minorHAnsi"/>
          <w:bCs/>
          <w:sz w:val="24"/>
          <w:szCs w:val="24"/>
        </w:rPr>
        <w:t>Ufficio Biblioteca</w:t>
      </w:r>
    </w:p>
    <w:p w14:paraId="665B4818" w14:textId="77777777" w:rsidR="00275A43" w:rsidRPr="00717597" w:rsidRDefault="00275A43" w:rsidP="00275A43">
      <w:pPr>
        <w:autoSpaceDE w:val="0"/>
        <w:autoSpaceDN w:val="0"/>
        <w:adjustRightInd w:val="0"/>
        <w:spacing w:after="0" w:line="240" w:lineRule="auto"/>
        <w:jc w:val="both"/>
        <w:rPr>
          <w:rFonts w:cstheme="minorHAnsi"/>
          <w:bCs/>
          <w:sz w:val="24"/>
          <w:szCs w:val="24"/>
        </w:rPr>
      </w:pPr>
    </w:p>
    <w:p w14:paraId="56E9AD10" w14:textId="7FD4DBAE" w:rsidR="00275A43" w:rsidRPr="00860965" w:rsidRDefault="00275A43" w:rsidP="00275A43">
      <w:pPr>
        <w:autoSpaceDE w:val="0"/>
        <w:autoSpaceDN w:val="0"/>
        <w:adjustRightInd w:val="0"/>
        <w:spacing w:after="0" w:line="240" w:lineRule="auto"/>
        <w:jc w:val="both"/>
        <w:rPr>
          <w:rFonts w:cstheme="minorHAnsi"/>
          <w:b/>
          <w:bCs/>
          <w:sz w:val="24"/>
          <w:szCs w:val="24"/>
          <w:u w:val="single"/>
        </w:rPr>
      </w:pPr>
      <w:r w:rsidRPr="00860965">
        <w:rPr>
          <w:rFonts w:cstheme="minorHAnsi"/>
          <w:b/>
          <w:bCs/>
          <w:sz w:val="24"/>
          <w:szCs w:val="24"/>
          <w:u w:val="single"/>
        </w:rPr>
        <w:t xml:space="preserve">Area </w:t>
      </w:r>
      <w:r w:rsidR="00026505" w:rsidRPr="00860965">
        <w:rPr>
          <w:rFonts w:cstheme="minorHAnsi"/>
          <w:b/>
          <w:bCs/>
          <w:sz w:val="24"/>
          <w:szCs w:val="24"/>
          <w:u w:val="single"/>
        </w:rPr>
        <w:t>Lavori Pubblici, Patrimonio, Manutenzione, Protezione Civile, Ambiente</w:t>
      </w:r>
      <w:r w:rsidRPr="00860965">
        <w:rPr>
          <w:rFonts w:cstheme="minorHAnsi"/>
          <w:b/>
          <w:bCs/>
          <w:sz w:val="24"/>
          <w:szCs w:val="24"/>
          <w:u w:val="single"/>
        </w:rPr>
        <w:t xml:space="preserve"> </w:t>
      </w:r>
    </w:p>
    <w:p w14:paraId="5DA131AD" w14:textId="77777777" w:rsidR="00275A43" w:rsidRPr="00860965" w:rsidRDefault="00275A43" w:rsidP="0054640E">
      <w:pPr>
        <w:pStyle w:val="Paragrafoelenco"/>
        <w:numPr>
          <w:ilvl w:val="0"/>
          <w:numId w:val="33"/>
        </w:numPr>
        <w:autoSpaceDE w:val="0"/>
        <w:autoSpaceDN w:val="0"/>
        <w:adjustRightInd w:val="0"/>
        <w:spacing w:after="0" w:line="240" w:lineRule="auto"/>
        <w:jc w:val="both"/>
        <w:rPr>
          <w:rFonts w:cstheme="minorHAnsi"/>
          <w:bCs/>
          <w:sz w:val="24"/>
          <w:szCs w:val="24"/>
        </w:rPr>
      </w:pPr>
      <w:r w:rsidRPr="00860965">
        <w:rPr>
          <w:rFonts w:cstheme="minorHAnsi"/>
          <w:bCs/>
          <w:sz w:val="24"/>
          <w:szCs w:val="24"/>
        </w:rPr>
        <w:t>Ufficio Lavori Pubblici</w:t>
      </w:r>
    </w:p>
    <w:p w14:paraId="78CAD295" w14:textId="6B54BB99" w:rsidR="00275A43" w:rsidRPr="00860965" w:rsidRDefault="00275A43" w:rsidP="0054640E">
      <w:pPr>
        <w:pStyle w:val="Paragrafoelenco"/>
        <w:numPr>
          <w:ilvl w:val="0"/>
          <w:numId w:val="33"/>
        </w:numPr>
        <w:autoSpaceDE w:val="0"/>
        <w:autoSpaceDN w:val="0"/>
        <w:adjustRightInd w:val="0"/>
        <w:spacing w:after="0" w:line="240" w:lineRule="auto"/>
        <w:jc w:val="both"/>
        <w:rPr>
          <w:rFonts w:cstheme="minorHAnsi"/>
          <w:bCs/>
          <w:sz w:val="24"/>
          <w:szCs w:val="24"/>
        </w:rPr>
      </w:pPr>
      <w:r w:rsidRPr="00860965">
        <w:rPr>
          <w:rFonts w:cstheme="minorHAnsi"/>
          <w:bCs/>
          <w:sz w:val="24"/>
          <w:szCs w:val="24"/>
        </w:rPr>
        <w:t>Ufficio Ambiente</w:t>
      </w:r>
      <w:r w:rsidR="00026505" w:rsidRPr="00860965">
        <w:rPr>
          <w:rFonts w:cstheme="minorHAnsi"/>
          <w:bCs/>
          <w:sz w:val="24"/>
          <w:szCs w:val="24"/>
        </w:rPr>
        <w:t xml:space="preserve">, </w:t>
      </w:r>
      <w:r w:rsidRPr="00860965">
        <w:rPr>
          <w:rFonts w:cstheme="minorHAnsi"/>
          <w:bCs/>
          <w:sz w:val="24"/>
          <w:szCs w:val="24"/>
        </w:rPr>
        <w:t>Manutenzione</w:t>
      </w:r>
      <w:r w:rsidR="00026505" w:rsidRPr="00860965">
        <w:rPr>
          <w:rFonts w:cstheme="minorHAnsi"/>
          <w:bCs/>
          <w:sz w:val="24"/>
          <w:szCs w:val="24"/>
        </w:rPr>
        <w:t xml:space="preserve"> (compreso coordinamento operai)</w:t>
      </w:r>
    </w:p>
    <w:p w14:paraId="17FD9D49" w14:textId="533A1EEE" w:rsidR="00275A43" w:rsidRPr="00860965" w:rsidRDefault="00275A43" w:rsidP="0054640E">
      <w:pPr>
        <w:pStyle w:val="Paragrafoelenco"/>
        <w:numPr>
          <w:ilvl w:val="0"/>
          <w:numId w:val="33"/>
        </w:numPr>
        <w:autoSpaceDE w:val="0"/>
        <w:autoSpaceDN w:val="0"/>
        <w:adjustRightInd w:val="0"/>
        <w:spacing w:after="0" w:line="240" w:lineRule="auto"/>
        <w:jc w:val="both"/>
        <w:rPr>
          <w:rFonts w:cstheme="minorHAnsi"/>
          <w:bCs/>
          <w:sz w:val="24"/>
          <w:szCs w:val="24"/>
        </w:rPr>
      </w:pPr>
      <w:r w:rsidRPr="00860965">
        <w:rPr>
          <w:rFonts w:cstheme="minorHAnsi"/>
          <w:bCs/>
          <w:sz w:val="24"/>
          <w:szCs w:val="24"/>
        </w:rPr>
        <w:t>Ufficio Patrimonio</w:t>
      </w:r>
    </w:p>
    <w:p w14:paraId="77C1740A" w14:textId="772C619F" w:rsidR="00E65A56" w:rsidRPr="00860965" w:rsidRDefault="00E65A56" w:rsidP="00E65A56">
      <w:pPr>
        <w:autoSpaceDE w:val="0"/>
        <w:autoSpaceDN w:val="0"/>
        <w:adjustRightInd w:val="0"/>
        <w:spacing w:after="0" w:line="240" w:lineRule="auto"/>
        <w:jc w:val="both"/>
        <w:rPr>
          <w:rFonts w:cstheme="minorHAnsi"/>
          <w:bCs/>
          <w:sz w:val="24"/>
          <w:szCs w:val="24"/>
        </w:rPr>
      </w:pPr>
    </w:p>
    <w:p w14:paraId="53D08B19" w14:textId="32DB4F8B" w:rsidR="00990CD5" w:rsidRPr="00860965" w:rsidRDefault="00990CD5" w:rsidP="00990CD5">
      <w:pPr>
        <w:autoSpaceDE w:val="0"/>
        <w:autoSpaceDN w:val="0"/>
        <w:adjustRightInd w:val="0"/>
        <w:spacing w:after="0" w:line="240" w:lineRule="auto"/>
        <w:jc w:val="both"/>
        <w:rPr>
          <w:rFonts w:cstheme="minorHAnsi"/>
          <w:b/>
          <w:bCs/>
          <w:sz w:val="24"/>
          <w:szCs w:val="24"/>
          <w:u w:val="single"/>
        </w:rPr>
      </w:pPr>
      <w:r w:rsidRPr="00860965">
        <w:rPr>
          <w:rFonts w:cstheme="minorHAnsi"/>
          <w:b/>
          <w:bCs/>
          <w:sz w:val="24"/>
          <w:szCs w:val="24"/>
          <w:u w:val="single"/>
        </w:rPr>
        <w:t xml:space="preserve">Area Edilizia privata, Urbanistica, MUDE </w:t>
      </w:r>
    </w:p>
    <w:p w14:paraId="3D6080EB" w14:textId="5711B04C" w:rsidR="00990CD5" w:rsidRPr="00860965" w:rsidRDefault="00990CD5" w:rsidP="00990CD5">
      <w:pPr>
        <w:pStyle w:val="Paragrafoelenco"/>
        <w:numPr>
          <w:ilvl w:val="0"/>
          <w:numId w:val="42"/>
        </w:numPr>
        <w:autoSpaceDE w:val="0"/>
        <w:autoSpaceDN w:val="0"/>
        <w:adjustRightInd w:val="0"/>
        <w:spacing w:after="0" w:line="240" w:lineRule="auto"/>
        <w:jc w:val="both"/>
        <w:rPr>
          <w:rFonts w:cstheme="minorHAnsi"/>
          <w:bCs/>
          <w:sz w:val="24"/>
          <w:szCs w:val="24"/>
        </w:rPr>
      </w:pPr>
      <w:r w:rsidRPr="00860965">
        <w:rPr>
          <w:rFonts w:cstheme="minorHAnsi"/>
          <w:bCs/>
          <w:sz w:val="24"/>
          <w:szCs w:val="24"/>
        </w:rPr>
        <w:t>Ufficio Urbanistica</w:t>
      </w:r>
    </w:p>
    <w:p w14:paraId="5CA53191" w14:textId="3DDBEF76" w:rsidR="00990CD5" w:rsidRPr="00860965" w:rsidRDefault="00990CD5" w:rsidP="00990CD5">
      <w:pPr>
        <w:pStyle w:val="Paragrafoelenco"/>
        <w:numPr>
          <w:ilvl w:val="0"/>
          <w:numId w:val="42"/>
        </w:numPr>
        <w:autoSpaceDE w:val="0"/>
        <w:autoSpaceDN w:val="0"/>
        <w:adjustRightInd w:val="0"/>
        <w:spacing w:after="0" w:line="240" w:lineRule="auto"/>
        <w:jc w:val="both"/>
        <w:rPr>
          <w:rFonts w:cstheme="minorHAnsi"/>
          <w:bCs/>
          <w:sz w:val="24"/>
          <w:szCs w:val="24"/>
        </w:rPr>
      </w:pPr>
      <w:r w:rsidRPr="00860965">
        <w:rPr>
          <w:rFonts w:cstheme="minorHAnsi"/>
          <w:bCs/>
          <w:sz w:val="24"/>
          <w:szCs w:val="24"/>
        </w:rPr>
        <w:t>Ufficio Edilizia privata</w:t>
      </w:r>
    </w:p>
    <w:p w14:paraId="397E67D8" w14:textId="2560B086" w:rsidR="00990CD5" w:rsidRDefault="00990CD5" w:rsidP="00990CD5">
      <w:pPr>
        <w:pStyle w:val="Paragrafoelenco"/>
        <w:autoSpaceDE w:val="0"/>
        <w:autoSpaceDN w:val="0"/>
        <w:adjustRightInd w:val="0"/>
        <w:spacing w:after="0" w:line="240" w:lineRule="auto"/>
        <w:jc w:val="both"/>
        <w:rPr>
          <w:rFonts w:cstheme="minorHAnsi"/>
          <w:bCs/>
          <w:sz w:val="24"/>
          <w:szCs w:val="24"/>
        </w:rPr>
      </w:pPr>
    </w:p>
    <w:p w14:paraId="1ECD9A14" w14:textId="77777777" w:rsidR="005B556B" w:rsidRPr="00275A43" w:rsidRDefault="005B556B" w:rsidP="005B556B">
      <w:pPr>
        <w:autoSpaceDE w:val="0"/>
        <w:autoSpaceDN w:val="0"/>
        <w:adjustRightInd w:val="0"/>
        <w:spacing w:after="0" w:line="240" w:lineRule="auto"/>
        <w:jc w:val="both"/>
        <w:rPr>
          <w:rFonts w:cstheme="minorHAnsi"/>
          <w:bCs/>
          <w:sz w:val="24"/>
          <w:szCs w:val="24"/>
        </w:rPr>
      </w:pPr>
      <w:r w:rsidRPr="00275A43">
        <w:rPr>
          <w:rFonts w:cstheme="minorHAnsi"/>
          <w:bCs/>
          <w:sz w:val="24"/>
          <w:szCs w:val="24"/>
        </w:rPr>
        <w:t>Riguardo alle notizie fondamentali relative all’organizzazione comunale ed alla strutturazione della stessa si rinvia al vigente regolamento sull’ordinamento degli uffici e servizi.</w:t>
      </w:r>
    </w:p>
    <w:p w14:paraId="6000EE94" w14:textId="77777777" w:rsidR="005B556B" w:rsidRPr="00990CD5" w:rsidRDefault="005B556B" w:rsidP="00990CD5">
      <w:pPr>
        <w:pStyle w:val="Paragrafoelenco"/>
        <w:autoSpaceDE w:val="0"/>
        <w:autoSpaceDN w:val="0"/>
        <w:adjustRightInd w:val="0"/>
        <w:spacing w:after="0" w:line="240" w:lineRule="auto"/>
        <w:jc w:val="both"/>
        <w:rPr>
          <w:rFonts w:cstheme="minorHAnsi"/>
          <w:bCs/>
          <w:sz w:val="24"/>
          <w:szCs w:val="24"/>
        </w:rPr>
      </w:pPr>
    </w:p>
    <w:p w14:paraId="7787B66F" w14:textId="77777777" w:rsidR="00275A43" w:rsidRPr="0054640E" w:rsidRDefault="00275A43" w:rsidP="00275A43">
      <w:pPr>
        <w:autoSpaceDE w:val="0"/>
        <w:autoSpaceDN w:val="0"/>
        <w:adjustRightInd w:val="0"/>
        <w:spacing w:after="0" w:line="240" w:lineRule="auto"/>
        <w:jc w:val="both"/>
        <w:rPr>
          <w:rFonts w:cstheme="minorHAnsi"/>
          <w:b/>
          <w:bCs/>
          <w:sz w:val="24"/>
          <w:szCs w:val="24"/>
        </w:rPr>
      </w:pPr>
      <w:r w:rsidRPr="0054640E">
        <w:rPr>
          <w:rFonts w:cstheme="minorHAnsi"/>
          <w:b/>
          <w:bCs/>
          <w:sz w:val="24"/>
          <w:szCs w:val="24"/>
        </w:rPr>
        <w:t>5. STRUMENTI PER LA TRASPARENZA</w:t>
      </w:r>
    </w:p>
    <w:p w14:paraId="2C6EB404" w14:textId="77777777" w:rsidR="00275A43" w:rsidRPr="00275A43" w:rsidRDefault="00275A43" w:rsidP="00275A43">
      <w:pPr>
        <w:autoSpaceDE w:val="0"/>
        <w:autoSpaceDN w:val="0"/>
        <w:adjustRightInd w:val="0"/>
        <w:spacing w:after="0" w:line="240" w:lineRule="auto"/>
        <w:jc w:val="both"/>
        <w:rPr>
          <w:rFonts w:cstheme="minorHAnsi"/>
          <w:bCs/>
          <w:sz w:val="24"/>
          <w:szCs w:val="24"/>
        </w:rPr>
      </w:pPr>
    </w:p>
    <w:p w14:paraId="2DFCC250" w14:textId="77777777" w:rsidR="00275A43" w:rsidRDefault="00275A43" w:rsidP="00275A43">
      <w:pPr>
        <w:autoSpaceDE w:val="0"/>
        <w:autoSpaceDN w:val="0"/>
        <w:adjustRightInd w:val="0"/>
        <w:spacing w:after="0" w:line="240" w:lineRule="auto"/>
        <w:jc w:val="both"/>
        <w:rPr>
          <w:rFonts w:cstheme="minorHAnsi"/>
          <w:b/>
          <w:bCs/>
          <w:sz w:val="24"/>
          <w:szCs w:val="24"/>
        </w:rPr>
      </w:pPr>
      <w:r w:rsidRPr="0054640E">
        <w:rPr>
          <w:rFonts w:cstheme="minorHAnsi"/>
          <w:b/>
          <w:bCs/>
          <w:sz w:val="24"/>
          <w:szCs w:val="24"/>
        </w:rPr>
        <w:t xml:space="preserve">5.a - Accesso civico </w:t>
      </w:r>
    </w:p>
    <w:p w14:paraId="54B74E21" w14:textId="77777777" w:rsidR="0054640E" w:rsidRPr="0054640E" w:rsidRDefault="0054640E" w:rsidP="00275A43">
      <w:pPr>
        <w:autoSpaceDE w:val="0"/>
        <w:autoSpaceDN w:val="0"/>
        <w:adjustRightInd w:val="0"/>
        <w:spacing w:after="0" w:line="240" w:lineRule="auto"/>
        <w:jc w:val="both"/>
        <w:rPr>
          <w:rFonts w:cstheme="minorHAnsi"/>
          <w:b/>
          <w:bCs/>
          <w:sz w:val="24"/>
          <w:szCs w:val="24"/>
        </w:rPr>
      </w:pPr>
    </w:p>
    <w:p w14:paraId="173D2461" w14:textId="77777777" w:rsidR="00275A43" w:rsidRDefault="00275A43" w:rsidP="00275A43">
      <w:pPr>
        <w:autoSpaceDE w:val="0"/>
        <w:autoSpaceDN w:val="0"/>
        <w:adjustRightInd w:val="0"/>
        <w:spacing w:after="0" w:line="240" w:lineRule="auto"/>
        <w:jc w:val="both"/>
        <w:rPr>
          <w:rFonts w:cstheme="minorHAnsi"/>
          <w:bCs/>
          <w:sz w:val="24"/>
          <w:szCs w:val="24"/>
        </w:rPr>
      </w:pPr>
      <w:r w:rsidRPr="00275A43">
        <w:rPr>
          <w:rFonts w:cstheme="minorHAnsi"/>
          <w:bCs/>
          <w:sz w:val="24"/>
          <w:szCs w:val="24"/>
        </w:rPr>
        <w:t>Si rimanda a</w:t>
      </w:r>
      <w:r w:rsidR="0054640E">
        <w:rPr>
          <w:rFonts w:cstheme="minorHAnsi"/>
          <w:bCs/>
          <w:sz w:val="24"/>
          <w:szCs w:val="24"/>
        </w:rPr>
        <w:t>l</w:t>
      </w:r>
      <w:r w:rsidRPr="00275A43">
        <w:rPr>
          <w:rFonts w:cstheme="minorHAnsi"/>
          <w:bCs/>
          <w:sz w:val="24"/>
          <w:szCs w:val="24"/>
        </w:rPr>
        <w:t xml:space="preserve"> precedente punto 1.</w:t>
      </w:r>
    </w:p>
    <w:p w14:paraId="1FA94F4B" w14:textId="77777777" w:rsidR="0054640E" w:rsidRPr="00275A43" w:rsidRDefault="0054640E" w:rsidP="00275A43">
      <w:pPr>
        <w:autoSpaceDE w:val="0"/>
        <w:autoSpaceDN w:val="0"/>
        <w:adjustRightInd w:val="0"/>
        <w:spacing w:after="0" w:line="240" w:lineRule="auto"/>
        <w:jc w:val="both"/>
        <w:rPr>
          <w:rFonts w:cstheme="minorHAnsi"/>
          <w:bCs/>
          <w:sz w:val="24"/>
          <w:szCs w:val="24"/>
        </w:rPr>
      </w:pPr>
    </w:p>
    <w:p w14:paraId="3D53B09C" w14:textId="77777777" w:rsidR="0054640E" w:rsidRDefault="00275A43" w:rsidP="00275A43">
      <w:pPr>
        <w:autoSpaceDE w:val="0"/>
        <w:autoSpaceDN w:val="0"/>
        <w:adjustRightInd w:val="0"/>
        <w:spacing w:after="0" w:line="240" w:lineRule="auto"/>
        <w:jc w:val="both"/>
        <w:rPr>
          <w:rFonts w:cstheme="minorHAnsi"/>
          <w:b/>
          <w:bCs/>
          <w:sz w:val="24"/>
          <w:szCs w:val="24"/>
        </w:rPr>
      </w:pPr>
      <w:r w:rsidRPr="0054640E">
        <w:rPr>
          <w:rFonts w:cstheme="minorHAnsi"/>
          <w:b/>
          <w:bCs/>
          <w:sz w:val="24"/>
          <w:szCs w:val="24"/>
        </w:rPr>
        <w:t>5.b - Albo Pretorio on-line</w:t>
      </w:r>
      <w:r w:rsidR="0054640E">
        <w:rPr>
          <w:rFonts w:cstheme="minorHAnsi"/>
          <w:b/>
          <w:bCs/>
          <w:sz w:val="24"/>
          <w:szCs w:val="24"/>
        </w:rPr>
        <w:t>.</w:t>
      </w:r>
    </w:p>
    <w:p w14:paraId="4EAB2BA2" w14:textId="77777777" w:rsidR="00275A43" w:rsidRPr="0054640E" w:rsidRDefault="00275A43" w:rsidP="00275A43">
      <w:pPr>
        <w:autoSpaceDE w:val="0"/>
        <w:autoSpaceDN w:val="0"/>
        <w:adjustRightInd w:val="0"/>
        <w:spacing w:after="0" w:line="240" w:lineRule="auto"/>
        <w:jc w:val="both"/>
        <w:rPr>
          <w:rFonts w:cstheme="minorHAnsi"/>
          <w:b/>
          <w:bCs/>
          <w:sz w:val="24"/>
          <w:szCs w:val="24"/>
        </w:rPr>
      </w:pPr>
      <w:r w:rsidRPr="0054640E">
        <w:rPr>
          <w:rFonts w:cstheme="minorHAnsi"/>
          <w:b/>
          <w:bCs/>
          <w:sz w:val="24"/>
          <w:szCs w:val="24"/>
        </w:rPr>
        <w:t xml:space="preserve"> </w:t>
      </w:r>
    </w:p>
    <w:p w14:paraId="17B5D353" w14:textId="77777777" w:rsidR="00275A43" w:rsidRDefault="00275A43" w:rsidP="00275A43">
      <w:pPr>
        <w:autoSpaceDE w:val="0"/>
        <w:autoSpaceDN w:val="0"/>
        <w:adjustRightInd w:val="0"/>
        <w:spacing w:after="0" w:line="240" w:lineRule="auto"/>
        <w:jc w:val="both"/>
        <w:rPr>
          <w:rFonts w:cstheme="minorHAnsi"/>
          <w:bCs/>
          <w:sz w:val="24"/>
          <w:szCs w:val="24"/>
        </w:rPr>
      </w:pPr>
      <w:r w:rsidRPr="00275A43">
        <w:rPr>
          <w:rFonts w:cstheme="minorHAnsi"/>
          <w:bCs/>
          <w:sz w:val="24"/>
          <w:szCs w:val="24"/>
        </w:rPr>
        <w:t xml:space="preserve">Il Comune di Medolla, allo scopo di rendere immediatamente accessibili le informazioni ai cittadini e per promuovere la trasparenza amministrativa, pubblica sul proprio sito le deliberazioni del Consiglio Comunale, della Giunta Comunale, le ordinanze, alla voce </w:t>
      </w:r>
      <w:r w:rsidRPr="0054640E">
        <w:rPr>
          <w:rFonts w:cstheme="minorHAnsi"/>
          <w:b/>
          <w:bCs/>
          <w:sz w:val="24"/>
          <w:szCs w:val="24"/>
        </w:rPr>
        <w:t>ALBO PRETORIO ON LINE</w:t>
      </w:r>
      <w:r w:rsidRPr="00275A43">
        <w:rPr>
          <w:rFonts w:cstheme="minorHAnsi"/>
          <w:bCs/>
          <w:sz w:val="24"/>
          <w:szCs w:val="24"/>
        </w:rPr>
        <w:t xml:space="preserve">. </w:t>
      </w:r>
    </w:p>
    <w:p w14:paraId="3578D917" w14:textId="77777777" w:rsidR="0054640E" w:rsidRPr="00275A43" w:rsidRDefault="0054640E" w:rsidP="00275A43">
      <w:pPr>
        <w:autoSpaceDE w:val="0"/>
        <w:autoSpaceDN w:val="0"/>
        <w:adjustRightInd w:val="0"/>
        <w:spacing w:after="0" w:line="240" w:lineRule="auto"/>
        <w:jc w:val="both"/>
        <w:rPr>
          <w:rFonts w:cstheme="minorHAnsi"/>
          <w:bCs/>
          <w:sz w:val="24"/>
          <w:szCs w:val="24"/>
        </w:rPr>
      </w:pPr>
    </w:p>
    <w:p w14:paraId="782D1B32" w14:textId="77777777" w:rsidR="00275A43" w:rsidRPr="0054640E" w:rsidRDefault="00275A43" w:rsidP="00275A43">
      <w:pPr>
        <w:autoSpaceDE w:val="0"/>
        <w:autoSpaceDN w:val="0"/>
        <w:adjustRightInd w:val="0"/>
        <w:spacing w:after="0" w:line="240" w:lineRule="auto"/>
        <w:jc w:val="both"/>
        <w:rPr>
          <w:rFonts w:cstheme="minorHAnsi"/>
          <w:b/>
          <w:bCs/>
          <w:sz w:val="24"/>
          <w:szCs w:val="24"/>
        </w:rPr>
      </w:pPr>
      <w:r w:rsidRPr="0054640E">
        <w:rPr>
          <w:rFonts w:cstheme="minorHAnsi"/>
          <w:b/>
          <w:bCs/>
          <w:sz w:val="24"/>
          <w:szCs w:val="24"/>
        </w:rPr>
        <w:t xml:space="preserve">5.c - Posta elettronica certificata (PEC) </w:t>
      </w:r>
    </w:p>
    <w:p w14:paraId="7579572E" w14:textId="77777777" w:rsidR="00275A43" w:rsidRPr="0054640E" w:rsidRDefault="00275A43" w:rsidP="00275A43">
      <w:pPr>
        <w:autoSpaceDE w:val="0"/>
        <w:autoSpaceDN w:val="0"/>
        <w:adjustRightInd w:val="0"/>
        <w:spacing w:after="0" w:line="240" w:lineRule="auto"/>
        <w:jc w:val="both"/>
        <w:rPr>
          <w:rFonts w:cstheme="minorHAnsi"/>
          <w:b/>
          <w:bCs/>
          <w:sz w:val="24"/>
          <w:szCs w:val="24"/>
        </w:rPr>
      </w:pPr>
      <w:r w:rsidRPr="00275A43">
        <w:rPr>
          <w:rFonts w:cstheme="minorHAnsi"/>
          <w:bCs/>
          <w:sz w:val="24"/>
          <w:szCs w:val="24"/>
        </w:rPr>
        <w:t xml:space="preserve">L’Ente è dotato di una casella di posta elettronica certificata istituzionale: </w:t>
      </w:r>
      <w:r w:rsidRPr="0054640E">
        <w:rPr>
          <w:rFonts w:cstheme="minorHAnsi"/>
          <w:b/>
          <w:bCs/>
          <w:sz w:val="24"/>
          <w:szCs w:val="24"/>
        </w:rPr>
        <w:t>comunemedolla@cert.comune.medolla.mo.it</w:t>
      </w:r>
      <w:r w:rsidR="0054640E" w:rsidRPr="0054640E">
        <w:rPr>
          <w:rFonts w:cstheme="minorHAnsi"/>
          <w:b/>
          <w:bCs/>
          <w:sz w:val="24"/>
          <w:szCs w:val="24"/>
        </w:rPr>
        <w:t>.</w:t>
      </w:r>
    </w:p>
    <w:p w14:paraId="4B127007" w14:textId="77777777" w:rsidR="00275A43" w:rsidRPr="00275A43" w:rsidRDefault="00275A43" w:rsidP="00275A43">
      <w:pPr>
        <w:autoSpaceDE w:val="0"/>
        <w:autoSpaceDN w:val="0"/>
        <w:adjustRightInd w:val="0"/>
        <w:spacing w:after="0" w:line="240" w:lineRule="auto"/>
        <w:jc w:val="both"/>
        <w:rPr>
          <w:rFonts w:cstheme="minorHAnsi"/>
          <w:bCs/>
          <w:sz w:val="24"/>
          <w:szCs w:val="24"/>
        </w:rPr>
      </w:pPr>
      <w:r w:rsidRPr="00275A43">
        <w:rPr>
          <w:rFonts w:cstheme="minorHAnsi"/>
          <w:bCs/>
          <w:sz w:val="24"/>
          <w:szCs w:val="24"/>
        </w:rPr>
        <w:t xml:space="preserve">In conformità alle previsioni di legge (art. 34 L. 69/2009) essa è pubblicizzata sulla home page, nonché censita nell’IPA (Indice delle Pubbliche Amministrazioni). </w:t>
      </w:r>
    </w:p>
    <w:p w14:paraId="1D60A12D" w14:textId="77777777" w:rsidR="00275A43" w:rsidRPr="00275A43" w:rsidRDefault="00275A43" w:rsidP="00275A43">
      <w:pPr>
        <w:autoSpaceDE w:val="0"/>
        <w:autoSpaceDN w:val="0"/>
        <w:adjustRightInd w:val="0"/>
        <w:spacing w:after="0" w:line="240" w:lineRule="auto"/>
        <w:jc w:val="both"/>
        <w:rPr>
          <w:rFonts w:cstheme="minorHAnsi"/>
          <w:bCs/>
          <w:sz w:val="24"/>
          <w:szCs w:val="24"/>
        </w:rPr>
      </w:pPr>
      <w:r w:rsidRPr="00275A43">
        <w:rPr>
          <w:rFonts w:cstheme="minorHAnsi"/>
          <w:bCs/>
          <w:sz w:val="24"/>
          <w:szCs w:val="24"/>
        </w:rPr>
        <w:lastRenderedPageBreak/>
        <w:t xml:space="preserve">Tutto il sistema poggia sulla piattaforma di protocollo informatico per la gestione informatizzata dei documenti (cartacei ed elettronici), di modo che tutti gli uffici dell’Ente, secondo le disposizioni organizzative emanate, sono attualmente in grado di gestire la PEC in uscita secondo le prescrizioni di legge. </w:t>
      </w:r>
    </w:p>
    <w:p w14:paraId="1F13ECA7" w14:textId="77777777" w:rsidR="00275A43" w:rsidRDefault="00275A43" w:rsidP="00275A43">
      <w:pPr>
        <w:autoSpaceDE w:val="0"/>
        <w:autoSpaceDN w:val="0"/>
        <w:adjustRightInd w:val="0"/>
        <w:spacing w:after="0" w:line="240" w:lineRule="auto"/>
        <w:jc w:val="both"/>
        <w:rPr>
          <w:rFonts w:cstheme="minorHAnsi"/>
          <w:bCs/>
          <w:sz w:val="24"/>
          <w:szCs w:val="24"/>
        </w:rPr>
      </w:pPr>
      <w:r w:rsidRPr="00275A43">
        <w:rPr>
          <w:rFonts w:cstheme="minorHAnsi"/>
          <w:bCs/>
          <w:sz w:val="24"/>
          <w:szCs w:val="24"/>
        </w:rPr>
        <w:t>In relazione al grado di utilizzo dello strumento, tanto nei rapporti con le altre pubbliche amministrazioni che con i cittadini, si prosegue nella valutazione delle ulteriori azioni organizzative e strutturali eventualmente necessarie. Sin d’ora comunque si può affermare che la scelta strategica dell’ente è decisamente orientata verso l’informatizzazione dei procedimenti.</w:t>
      </w:r>
    </w:p>
    <w:p w14:paraId="5A6A8A13" w14:textId="77777777" w:rsidR="0054640E" w:rsidRPr="00275A43" w:rsidRDefault="0054640E" w:rsidP="00275A43">
      <w:pPr>
        <w:autoSpaceDE w:val="0"/>
        <w:autoSpaceDN w:val="0"/>
        <w:adjustRightInd w:val="0"/>
        <w:spacing w:after="0" w:line="240" w:lineRule="auto"/>
        <w:jc w:val="both"/>
        <w:rPr>
          <w:rFonts w:cstheme="minorHAnsi"/>
          <w:bCs/>
          <w:sz w:val="24"/>
          <w:szCs w:val="24"/>
        </w:rPr>
      </w:pPr>
    </w:p>
    <w:p w14:paraId="443FD8B6" w14:textId="77777777" w:rsidR="00275A43" w:rsidRDefault="00275A43" w:rsidP="00275A43">
      <w:pPr>
        <w:autoSpaceDE w:val="0"/>
        <w:autoSpaceDN w:val="0"/>
        <w:adjustRightInd w:val="0"/>
        <w:spacing w:after="0" w:line="240" w:lineRule="auto"/>
        <w:jc w:val="both"/>
        <w:rPr>
          <w:rFonts w:cstheme="minorHAnsi"/>
          <w:b/>
          <w:bCs/>
          <w:sz w:val="24"/>
          <w:szCs w:val="24"/>
        </w:rPr>
      </w:pPr>
      <w:r w:rsidRPr="0054640E">
        <w:rPr>
          <w:rFonts w:cstheme="minorHAnsi"/>
          <w:b/>
          <w:bCs/>
          <w:sz w:val="24"/>
          <w:szCs w:val="24"/>
        </w:rPr>
        <w:t xml:space="preserve">5.d - Il sito </w:t>
      </w:r>
      <w:hyperlink r:id="rId9" w:history="1">
        <w:r w:rsidR="0054640E" w:rsidRPr="004F1831">
          <w:rPr>
            <w:rStyle w:val="Collegamentoipertestuale"/>
            <w:rFonts w:cstheme="minorHAnsi"/>
            <w:b/>
            <w:bCs/>
            <w:sz w:val="24"/>
            <w:szCs w:val="24"/>
          </w:rPr>
          <w:t>www.comune.medolla.mo.it</w:t>
        </w:r>
      </w:hyperlink>
      <w:r w:rsidRPr="0054640E">
        <w:rPr>
          <w:rFonts w:cstheme="minorHAnsi"/>
          <w:b/>
          <w:bCs/>
          <w:sz w:val="24"/>
          <w:szCs w:val="24"/>
        </w:rPr>
        <w:t xml:space="preserve"> </w:t>
      </w:r>
    </w:p>
    <w:p w14:paraId="6069A7D7" w14:textId="77777777" w:rsidR="0054640E" w:rsidRPr="0054640E" w:rsidRDefault="0054640E" w:rsidP="00275A43">
      <w:pPr>
        <w:autoSpaceDE w:val="0"/>
        <w:autoSpaceDN w:val="0"/>
        <w:adjustRightInd w:val="0"/>
        <w:spacing w:after="0" w:line="240" w:lineRule="auto"/>
        <w:jc w:val="both"/>
        <w:rPr>
          <w:rFonts w:cstheme="minorHAnsi"/>
          <w:b/>
          <w:bCs/>
          <w:sz w:val="24"/>
          <w:szCs w:val="24"/>
        </w:rPr>
      </w:pPr>
    </w:p>
    <w:p w14:paraId="5058C842" w14:textId="77777777" w:rsidR="00275A43" w:rsidRPr="00275A43" w:rsidRDefault="00275A43" w:rsidP="00275A43">
      <w:pPr>
        <w:autoSpaceDE w:val="0"/>
        <w:autoSpaceDN w:val="0"/>
        <w:adjustRightInd w:val="0"/>
        <w:spacing w:after="0" w:line="240" w:lineRule="auto"/>
        <w:jc w:val="both"/>
        <w:rPr>
          <w:rFonts w:cstheme="minorHAnsi"/>
          <w:bCs/>
          <w:sz w:val="24"/>
          <w:szCs w:val="24"/>
        </w:rPr>
      </w:pPr>
      <w:r w:rsidRPr="00275A43">
        <w:rPr>
          <w:rFonts w:cstheme="minorHAnsi"/>
          <w:bCs/>
          <w:sz w:val="24"/>
          <w:szCs w:val="24"/>
        </w:rPr>
        <w:t xml:space="preserve">I siti web sono il mezzo primario di comunicazione, il più accessibile e meno oneroso possibile attraverso cui la Pubblica Amministrazione deve garantire un'informazione esauriente e trasparente sul suo operato, promuovere nuove relazioni con i cittadini, le imprese e le altre P.A., pubblicizzare e consentire l'accesso ai propri servizi, consolidare la propria immagine istituzionale. </w:t>
      </w:r>
    </w:p>
    <w:p w14:paraId="79076E0E" w14:textId="77777777" w:rsidR="00275A43" w:rsidRDefault="00275A43" w:rsidP="00275A43">
      <w:pPr>
        <w:autoSpaceDE w:val="0"/>
        <w:autoSpaceDN w:val="0"/>
        <w:adjustRightInd w:val="0"/>
        <w:spacing w:after="0" w:line="240" w:lineRule="auto"/>
        <w:jc w:val="both"/>
        <w:rPr>
          <w:rFonts w:cstheme="minorHAnsi"/>
          <w:bCs/>
          <w:sz w:val="24"/>
          <w:szCs w:val="24"/>
        </w:rPr>
      </w:pPr>
      <w:r w:rsidRPr="00275A43">
        <w:rPr>
          <w:rFonts w:cstheme="minorHAnsi"/>
          <w:bCs/>
          <w:sz w:val="24"/>
          <w:szCs w:val="24"/>
        </w:rPr>
        <w:t xml:space="preserve">Ai fini dell'applicazione dei principi di trasparenza e integrità, da diversi anni ormai il Comune ha realizzato un sito internet istituzionale, del quale s’intendono sfruttare tutte le potenzialità. </w:t>
      </w:r>
    </w:p>
    <w:p w14:paraId="2D160660" w14:textId="77777777" w:rsidR="0054640E" w:rsidRPr="00275A43" w:rsidRDefault="0054640E" w:rsidP="00275A43">
      <w:pPr>
        <w:autoSpaceDE w:val="0"/>
        <w:autoSpaceDN w:val="0"/>
        <w:adjustRightInd w:val="0"/>
        <w:spacing w:after="0" w:line="240" w:lineRule="auto"/>
        <w:jc w:val="both"/>
        <w:rPr>
          <w:rFonts w:cstheme="minorHAnsi"/>
          <w:bCs/>
          <w:sz w:val="24"/>
          <w:szCs w:val="24"/>
        </w:rPr>
      </w:pPr>
    </w:p>
    <w:p w14:paraId="40FF4AF2" w14:textId="77777777" w:rsidR="00275A43" w:rsidRDefault="00275A43" w:rsidP="00275A43">
      <w:pPr>
        <w:autoSpaceDE w:val="0"/>
        <w:autoSpaceDN w:val="0"/>
        <w:adjustRightInd w:val="0"/>
        <w:spacing w:after="0" w:line="240" w:lineRule="auto"/>
        <w:jc w:val="both"/>
        <w:rPr>
          <w:rFonts w:cstheme="minorHAnsi"/>
          <w:b/>
          <w:bCs/>
          <w:sz w:val="24"/>
          <w:szCs w:val="24"/>
        </w:rPr>
      </w:pPr>
      <w:r w:rsidRPr="0054640E">
        <w:rPr>
          <w:rFonts w:cstheme="minorHAnsi"/>
          <w:b/>
          <w:bCs/>
          <w:sz w:val="24"/>
          <w:szCs w:val="24"/>
        </w:rPr>
        <w:t>5.e - La sezione “Amministrazione trasparente”</w:t>
      </w:r>
    </w:p>
    <w:p w14:paraId="1CEAF6FD" w14:textId="77777777" w:rsidR="0054640E" w:rsidRPr="0054640E" w:rsidRDefault="0054640E" w:rsidP="00275A43">
      <w:pPr>
        <w:autoSpaceDE w:val="0"/>
        <w:autoSpaceDN w:val="0"/>
        <w:adjustRightInd w:val="0"/>
        <w:spacing w:after="0" w:line="240" w:lineRule="auto"/>
        <w:jc w:val="both"/>
        <w:rPr>
          <w:rFonts w:cstheme="minorHAnsi"/>
          <w:b/>
          <w:bCs/>
          <w:sz w:val="24"/>
          <w:szCs w:val="24"/>
        </w:rPr>
      </w:pPr>
    </w:p>
    <w:p w14:paraId="7D120FEA" w14:textId="77777777" w:rsidR="00275A43" w:rsidRPr="00275A43" w:rsidRDefault="00275A43" w:rsidP="00275A43">
      <w:pPr>
        <w:autoSpaceDE w:val="0"/>
        <w:autoSpaceDN w:val="0"/>
        <w:adjustRightInd w:val="0"/>
        <w:spacing w:after="0" w:line="240" w:lineRule="auto"/>
        <w:jc w:val="both"/>
        <w:rPr>
          <w:rFonts w:cstheme="minorHAnsi"/>
          <w:bCs/>
          <w:sz w:val="24"/>
          <w:szCs w:val="24"/>
        </w:rPr>
      </w:pPr>
      <w:r w:rsidRPr="00275A43">
        <w:rPr>
          <w:rFonts w:cstheme="minorHAnsi"/>
          <w:bCs/>
          <w:sz w:val="24"/>
          <w:szCs w:val="24"/>
        </w:rPr>
        <w:t>In coerenza con le vigenti disposizioni, è pubblicata sulla home page del sito web, l’apposita sezione denominata “Amministrazione Trasparente”, che contiene i dati previsti. Analogamente, altri contenuti, la cui pubblicazion</w:t>
      </w:r>
      <w:r w:rsidR="0054640E">
        <w:rPr>
          <w:rFonts w:cstheme="minorHAnsi"/>
          <w:bCs/>
          <w:sz w:val="24"/>
          <w:szCs w:val="24"/>
        </w:rPr>
        <w:t>e</w:t>
      </w:r>
      <w:r w:rsidRPr="00275A43">
        <w:rPr>
          <w:rFonts w:cstheme="minorHAnsi"/>
          <w:bCs/>
          <w:sz w:val="24"/>
          <w:szCs w:val="24"/>
        </w:rPr>
        <w:t xml:space="preserve"> è obbligatoria, sono collocati in altre sezioni del portale, comunque nel rispetto dei requisiti di accessibilità e usabilità. </w:t>
      </w:r>
    </w:p>
    <w:p w14:paraId="38F97334" w14:textId="77777777" w:rsidR="00275A43" w:rsidRDefault="00275A43" w:rsidP="00275A43">
      <w:pPr>
        <w:autoSpaceDE w:val="0"/>
        <w:autoSpaceDN w:val="0"/>
        <w:adjustRightInd w:val="0"/>
        <w:spacing w:after="0" w:line="240" w:lineRule="auto"/>
        <w:jc w:val="both"/>
        <w:rPr>
          <w:rFonts w:cstheme="minorHAnsi"/>
          <w:bCs/>
          <w:sz w:val="24"/>
          <w:szCs w:val="24"/>
        </w:rPr>
      </w:pPr>
      <w:r w:rsidRPr="00275A43">
        <w:rPr>
          <w:rFonts w:cstheme="minorHAnsi"/>
          <w:bCs/>
          <w:sz w:val="24"/>
          <w:szCs w:val="24"/>
        </w:rPr>
        <w:t xml:space="preserve">Per la visione dell’articolazione della sezione “Amministrazione trasparente” si rimanda al successivo </w:t>
      </w:r>
      <w:proofErr w:type="gramStart"/>
      <w:r w:rsidR="0054640E">
        <w:rPr>
          <w:rFonts w:cstheme="minorHAnsi"/>
          <w:bCs/>
          <w:sz w:val="24"/>
          <w:szCs w:val="24"/>
        </w:rPr>
        <w:t xml:space="preserve">paragrafo </w:t>
      </w:r>
      <w:r w:rsidRPr="00275A43">
        <w:rPr>
          <w:rFonts w:cstheme="minorHAnsi"/>
          <w:bCs/>
          <w:sz w:val="24"/>
          <w:szCs w:val="24"/>
        </w:rPr>
        <w:t>”Obblighi</w:t>
      </w:r>
      <w:proofErr w:type="gramEnd"/>
      <w:r w:rsidRPr="00275A43">
        <w:rPr>
          <w:rFonts w:cstheme="minorHAnsi"/>
          <w:bCs/>
          <w:sz w:val="24"/>
          <w:szCs w:val="24"/>
        </w:rPr>
        <w:t xml:space="preserve"> di pubblicazione ricadenti sui singoli uffici. Sezione “Amministrazione trasparente”.</w:t>
      </w:r>
    </w:p>
    <w:p w14:paraId="54C55AA5" w14:textId="77777777" w:rsidR="00275A43" w:rsidRPr="00275A43" w:rsidRDefault="00275A43" w:rsidP="00275A43">
      <w:pPr>
        <w:autoSpaceDE w:val="0"/>
        <w:autoSpaceDN w:val="0"/>
        <w:adjustRightInd w:val="0"/>
        <w:spacing w:after="0" w:line="240" w:lineRule="auto"/>
        <w:jc w:val="both"/>
        <w:rPr>
          <w:rFonts w:cstheme="minorHAnsi"/>
          <w:bCs/>
          <w:sz w:val="24"/>
          <w:szCs w:val="24"/>
        </w:rPr>
      </w:pPr>
    </w:p>
    <w:p w14:paraId="32335418" w14:textId="77777777" w:rsidR="00275A43" w:rsidRPr="0054640E" w:rsidRDefault="00275A43" w:rsidP="00275A43">
      <w:pPr>
        <w:autoSpaceDE w:val="0"/>
        <w:autoSpaceDN w:val="0"/>
        <w:adjustRightInd w:val="0"/>
        <w:spacing w:after="0" w:line="240" w:lineRule="auto"/>
        <w:jc w:val="both"/>
        <w:rPr>
          <w:rFonts w:cstheme="minorHAnsi"/>
          <w:b/>
          <w:bCs/>
          <w:sz w:val="24"/>
          <w:szCs w:val="24"/>
        </w:rPr>
      </w:pPr>
      <w:r w:rsidRPr="0054640E">
        <w:rPr>
          <w:rFonts w:cstheme="minorHAnsi"/>
          <w:b/>
          <w:bCs/>
          <w:sz w:val="24"/>
          <w:szCs w:val="24"/>
        </w:rPr>
        <w:t>6. MODALITA’ E PROCESSI RELATIVI ALLA PUBBLICAZIONE DATI</w:t>
      </w:r>
    </w:p>
    <w:p w14:paraId="762DE2A0" w14:textId="77777777" w:rsidR="00275A43" w:rsidRPr="00275A43" w:rsidRDefault="00275A43" w:rsidP="00275A43">
      <w:pPr>
        <w:autoSpaceDE w:val="0"/>
        <w:autoSpaceDN w:val="0"/>
        <w:adjustRightInd w:val="0"/>
        <w:spacing w:after="0" w:line="240" w:lineRule="auto"/>
        <w:jc w:val="both"/>
        <w:rPr>
          <w:rFonts w:cstheme="minorHAnsi"/>
          <w:bCs/>
          <w:sz w:val="24"/>
          <w:szCs w:val="24"/>
        </w:rPr>
      </w:pPr>
    </w:p>
    <w:p w14:paraId="595C0005" w14:textId="77777777" w:rsidR="00275A43" w:rsidRDefault="00275A43" w:rsidP="00275A43">
      <w:pPr>
        <w:autoSpaceDE w:val="0"/>
        <w:autoSpaceDN w:val="0"/>
        <w:adjustRightInd w:val="0"/>
        <w:spacing w:after="0" w:line="240" w:lineRule="auto"/>
        <w:jc w:val="both"/>
        <w:rPr>
          <w:rFonts w:cstheme="minorHAnsi"/>
          <w:b/>
          <w:bCs/>
          <w:sz w:val="24"/>
          <w:szCs w:val="24"/>
        </w:rPr>
      </w:pPr>
      <w:r w:rsidRPr="0054640E">
        <w:rPr>
          <w:rFonts w:cstheme="minorHAnsi"/>
          <w:b/>
          <w:bCs/>
          <w:sz w:val="24"/>
          <w:szCs w:val="24"/>
        </w:rPr>
        <w:t>6.a Procedure organizzative volte ad assicurare regolarità e tempestività dei flussi informativi e individua-zione dei responsabili alla trasmissione dei dati.</w:t>
      </w:r>
    </w:p>
    <w:p w14:paraId="3979AF3C" w14:textId="77777777" w:rsidR="0054640E" w:rsidRPr="0054640E" w:rsidRDefault="0054640E" w:rsidP="00275A43">
      <w:pPr>
        <w:autoSpaceDE w:val="0"/>
        <w:autoSpaceDN w:val="0"/>
        <w:adjustRightInd w:val="0"/>
        <w:spacing w:after="0" w:line="240" w:lineRule="auto"/>
        <w:jc w:val="both"/>
        <w:rPr>
          <w:rFonts w:cstheme="minorHAnsi"/>
          <w:b/>
          <w:bCs/>
          <w:sz w:val="24"/>
          <w:szCs w:val="24"/>
        </w:rPr>
      </w:pPr>
    </w:p>
    <w:p w14:paraId="0C446E76" w14:textId="77777777" w:rsidR="00275A43" w:rsidRPr="00275A43" w:rsidRDefault="00275A43" w:rsidP="00275A43">
      <w:pPr>
        <w:autoSpaceDE w:val="0"/>
        <w:autoSpaceDN w:val="0"/>
        <w:adjustRightInd w:val="0"/>
        <w:spacing w:after="0" w:line="240" w:lineRule="auto"/>
        <w:jc w:val="both"/>
        <w:rPr>
          <w:rFonts w:cstheme="minorHAnsi"/>
          <w:bCs/>
          <w:sz w:val="24"/>
          <w:szCs w:val="24"/>
        </w:rPr>
      </w:pPr>
      <w:r w:rsidRPr="00275A43">
        <w:rPr>
          <w:rFonts w:cstheme="minorHAnsi"/>
          <w:bCs/>
          <w:sz w:val="24"/>
          <w:szCs w:val="24"/>
        </w:rPr>
        <w:t>Il Responsabile per la trasparenza, ai sensi e per gli effetti dell’articolo 43 del d.lgs. n. 33/2013, coincide con il responsabile della prevenzione della corruzione.</w:t>
      </w:r>
    </w:p>
    <w:p w14:paraId="384E5A4B" w14:textId="77777777" w:rsidR="00275A43" w:rsidRPr="00275A43" w:rsidRDefault="00275A43" w:rsidP="00275A43">
      <w:pPr>
        <w:autoSpaceDE w:val="0"/>
        <w:autoSpaceDN w:val="0"/>
        <w:adjustRightInd w:val="0"/>
        <w:spacing w:after="0" w:line="240" w:lineRule="auto"/>
        <w:jc w:val="both"/>
        <w:rPr>
          <w:rFonts w:cstheme="minorHAnsi"/>
          <w:bCs/>
          <w:sz w:val="24"/>
          <w:szCs w:val="24"/>
        </w:rPr>
      </w:pPr>
      <w:r w:rsidRPr="00275A43">
        <w:rPr>
          <w:rFonts w:cstheme="minorHAnsi"/>
          <w:bCs/>
          <w:sz w:val="24"/>
          <w:szCs w:val="24"/>
        </w:rPr>
        <w:t>Nell’organigramma dell’ente non è prevista alcuna struttura appositamente dedicata allo svolgimento di tali compiti. Ferme restando, dunque, le attribuzioni proprie del responsabile per la trasparenza, ciascuna Area e ciascun servizio/ufficio, per quanto di rispettiva competenza, provvede all’assolvimento dei compiti in materia di pubblicità e trasparenza, risultando direttamente responsabile dell’inserimento e dell’aggiornamento dei dati e dei documenti.</w:t>
      </w:r>
    </w:p>
    <w:p w14:paraId="30EAB648" w14:textId="77777777" w:rsidR="00275A43" w:rsidRPr="00275A43" w:rsidRDefault="00275A43" w:rsidP="00275A43">
      <w:pPr>
        <w:autoSpaceDE w:val="0"/>
        <w:autoSpaceDN w:val="0"/>
        <w:adjustRightInd w:val="0"/>
        <w:spacing w:after="0" w:line="240" w:lineRule="auto"/>
        <w:jc w:val="both"/>
        <w:rPr>
          <w:rFonts w:cstheme="minorHAnsi"/>
          <w:bCs/>
          <w:sz w:val="24"/>
          <w:szCs w:val="24"/>
        </w:rPr>
      </w:pPr>
      <w:r w:rsidRPr="00275A43">
        <w:rPr>
          <w:rFonts w:cstheme="minorHAnsi"/>
          <w:bCs/>
          <w:sz w:val="24"/>
          <w:szCs w:val="24"/>
        </w:rPr>
        <w:t xml:space="preserve">Il responsabile per la trasparenza ha il compito di coordinare e di controllare il procedimento di elaborazione e aggiornamento di quanto contenuto nel Programma. A tal fine, il responsabile per la trasparenza promuove e cura il coinvolgimento di tutti gli uffici interessati. </w:t>
      </w:r>
    </w:p>
    <w:p w14:paraId="375FA320" w14:textId="77777777" w:rsidR="00275A43" w:rsidRPr="00275A43" w:rsidRDefault="00275A43" w:rsidP="00275A43">
      <w:pPr>
        <w:autoSpaceDE w:val="0"/>
        <w:autoSpaceDN w:val="0"/>
        <w:adjustRightInd w:val="0"/>
        <w:spacing w:after="0" w:line="240" w:lineRule="auto"/>
        <w:jc w:val="both"/>
        <w:rPr>
          <w:rFonts w:cstheme="minorHAnsi"/>
          <w:bCs/>
          <w:sz w:val="24"/>
          <w:szCs w:val="24"/>
        </w:rPr>
      </w:pPr>
      <w:r w:rsidRPr="00275A43">
        <w:rPr>
          <w:rFonts w:cstheme="minorHAnsi"/>
          <w:bCs/>
          <w:sz w:val="24"/>
          <w:szCs w:val="24"/>
        </w:rPr>
        <w:t xml:space="preserve">I compiti del responsabile per la trasparenza, come individuati dall’art. 43 del </w:t>
      </w:r>
      <w:proofErr w:type="spellStart"/>
      <w:r w:rsidRPr="00275A43">
        <w:rPr>
          <w:rFonts w:cstheme="minorHAnsi"/>
          <w:bCs/>
          <w:sz w:val="24"/>
          <w:szCs w:val="24"/>
        </w:rPr>
        <w:t>D.Lgs.</w:t>
      </w:r>
      <w:proofErr w:type="spellEnd"/>
      <w:r w:rsidRPr="00275A43">
        <w:rPr>
          <w:rFonts w:cstheme="minorHAnsi"/>
          <w:bCs/>
          <w:sz w:val="24"/>
          <w:szCs w:val="24"/>
        </w:rPr>
        <w:t xml:space="preserve"> n. 33/2013, sono quelli di verificare l’adempimento da parte dell’amministrazione degli obblighi di pubblicazione previsti dalla normativa vigente, assicurando la qualità delle informazioni pubblicate.</w:t>
      </w:r>
    </w:p>
    <w:p w14:paraId="6B01DA97" w14:textId="77777777" w:rsidR="00275A43" w:rsidRPr="00275A43" w:rsidRDefault="00275A43" w:rsidP="00275A43">
      <w:pPr>
        <w:autoSpaceDE w:val="0"/>
        <w:autoSpaceDN w:val="0"/>
        <w:adjustRightInd w:val="0"/>
        <w:spacing w:after="0" w:line="240" w:lineRule="auto"/>
        <w:jc w:val="both"/>
        <w:rPr>
          <w:rFonts w:cstheme="minorHAnsi"/>
          <w:bCs/>
          <w:sz w:val="24"/>
          <w:szCs w:val="24"/>
        </w:rPr>
      </w:pPr>
      <w:r w:rsidRPr="00275A43">
        <w:rPr>
          <w:rFonts w:cstheme="minorHAnsi"/>
          <w:bCs/>
          <w:sz w:val="24"/>
          <w:szCs w:val="24"/>
        </w:rPr>
        <w:t>Il responsabile della trasparenza, inoltre, controlla e assicura la regolare attuazione dell’accesso civico.</w:t>
      </w:r>
    </w:p>
    <w:p w14:paraId="412BB623" w14:textId="77777777" w:rsidR="00275A43" w:rsidRPr="00275A43" w:rsidRDefault="00275A43" w:rsidP="00275A43">
      <w:pPr>
        <w:autoSpaceDE w:val="0"/>
        <w:autoSpaceDN w:val="0"/>
        <w:adjustRightInd w:val="0"/>
        <w:spacing w:after="0" w:line="240" w:lineRule="auto"/>
        <w:jc w:val="both"/>
        <w:rPr>
          <w:rFonts w:cstheme="minorHAnsi"/>
          <w:bCs/>
          <w:sz w:val="24"/>
          <w:szCs w:val="24"/>
        </w:rPr>
      </w:pPr>
    </w:p>
    <w:p w14:paraId="44F72A1E" w14:textId="77777777" w:rsidR="00275A43" w:rsidRDefault="00275A43" w:rsidP="00275A43">
      <w:pPr>
        <w:autoSpaceDE w:val="0"/>
        <w:autoSpaceDN w:val="0"/>
        <w:adjustRightInd w:val="0"/>
        <w:spacing w:after="0" w:line="240" w:lineRule="auto"/>
        <w:jc w:val="both"/>
        <w:rPr>
          <w:rFonts w:cstheme="minorHAnsi"/>
          <w:b/>
          <w:bCs/>
          <w:sz w:val="24"/>
          <w:szCs w:val="24"/>
        </w:rPr>
      </w:pPr>
      <w:r w:rsidRPr="0054640E">
        <w:rPr>
          <w:rFonts w:cstheme="minorHAnsi"/>
          <w:b/>
          <w:bCs/>
          <w:sz w:val="24"/>
          <w:szCs w:val="24"/>
        </w:rPr>
        <w:t xml:space="preserve">6.b - Iter automatici </w:t>
      </w:r>
    </w:p>
    <w:p w14:paraId="59178CBA" w14:textId="77777777" w:rsidR="0054640E" w:rsidRPr="0054640E" w:rsidRDefault="0054640E" w:rsidP="00275A43">
      <w:pPr>
        <w:autoSpaceDE w:val="0"/>
        <w:autoSpaceDN w:val="0"/>
        <w:adjustRightInd w:val="0"/>
        <w:spacing w:after="0" w:line="240" w:lineRule="auto"/>
        <w:jc w:val="both"/>
        <w:rPr>
          <w:rFonts w:cstheme="minorHAnsi"/>
          <w:b/>
          <w:bCs/>
          <w:sz w:val="24"/>
          <w:szCs w:val="24"/>
        </w:rPr>
      </w:pPr>
    </w:p>
    <w:p w14:paraId="777E8E83" w14:textId="77777777" w:rsidR="00275A43" w:rsidRPr="00275A43" w:rsidRDefault="00275A43" w:rsidP="00275A43">
      <w:pPr>
        <w:autoSpaceDE w:val="0"/>
        <w:autoSpaceDN w:val="0"/>
        <w:adjustRightInd w:val="0"/>
        <w:spacing w:after="0" w:line="240" w:lineRule="auto"/>
        <w:jc w:val="both"/>
        <w:rPr>
          <w:rFonts w:cstheme="minorHAnsi"/>
          <w:bCs/>
          <w:sz w:val="24"/>
          <w:szCs w:val="24"/>
        </w:rPr>
      </w:pPr>
      <w:r w:rsidRPr="00275A43">
        <w:rPr>
          <w:rFonts w:cstheme="minorHAnsi"/>
          <w:bCs/>
          <w:sz w:val="24"/>
          <w:szCs w:val="24"/>
        </w:rPr>
        <w:t>Alcuni dati, quali ad esempio le delibere di Consiglio, le delibere di Giunta, le determinazioni sono pubblicati automaticamente, grazie ad apposite procedure informatiche.</w:t>
      </w:r>
    </w:p>
    <w:p w14:paraId="4D2E3AB7" w14:textId="77777777" w:rsidR="00275A43" w:rsidRPr="00275A43" w:rsidRDefault="00275A43" w:rsidP="00275A43">
      <w:pPr>
        <w:autoSpaceDE w:val="0"/>
        <w:autoSpaceDN w:val="0"/>
        <w:adjustRightInd w:val="0"/>
        <w:spacing w:after="0" w:line="240" w:lineRule="auto"/>
        <w:jc w:val="both"/>
        <w:rPr>
          <w:rFonts w:cstheme="minorHAnsi"/>
          <w:bCs/>
          <w:sz w:val="24"/>
          <w:szCs w:val="24"/>
        </w:rPr>
      </w:pPr>
    </w:p>
    <w:p w14:paraId="018F5387" w14:textId="77777777" w:rsidR="00275A43" w:rsidRDefault="00275A43" w:rsidP="00275A43">
      <w:pPr>
        <w:autoSpaceDE w:val="0"/>
        <w:autoSpaceDN w:val="0"/>
        <w:adjustRightInd w:val="0"/>
        <w:spacing w:after="0" w:line="240" w:lineRule="auto"/>
        <w:jc w:val="both"/>
        <w:rPr>
          <w:rFonts w:cstheme="minorHAnsi"/>
          <w:b/>
          <w:bCs/>
          <w:sz w:val="24"/>
          <w:szCs w:val="24"/>
        </w:rPr>
      </w:pPr>
      <w:r w:rsidRPr="0054640E">
        <w:rPr>
          <w:rFonts w:cstheme="minorHAnsi"/>
          <w:b/>
          <w:bCs/>
          <w:sz w:val="24"/>
          <w:szCs w:val="24"/>
        </w:rPr>
        <w:t>6.c - Il processo di pubblicazione dati</w:t>
      </w:r>
    </w:p>
    <w:p w14:paraId="72841BBC" w14:textId="77777777" w:rsidR="0054640E" w:rsidRPr="0054640E" w:rsidRDefault="0054640E" w:rsidP="00275A43">
      <w:pPr>
        <w:autoSpaceDE w:val="0"/>
        <w:autoSpaceDN w:val="0"/>
        <w:adjustRightInd w:val="0"/>
        <w:spacing w:after="0" w:line="240" w:lineRule="auto"/>
        <w:jc w:val="both"/>
        <w:rPr>
          <w:rFonts w:cstheme="minorHAnsi"/>
          <w:b/>
          <w:bCs/>
          <w:sz w:val="24"/>
          <w:szCs w:val="24"/>
        </w:rPr>
      </w:pPr>
    </w:p>
    <w:p w14:paraId="5128F641" w14:textId="77777777" w:rsidR="00275A43" w:rsidRPr="00275A43" w:rsidRDefault="00275A43" w:rsidP="00275A43">
      <w:pPr>
        <w:autoSpaceDE w:val="0"/>
        <w:autoSpaceDN w:val="0"/>
        <w:adjustRightInd w:val="0"/>
        <w:spacing w:after="0" w:line="240" w:lineRule="auto"/>
        <w:jc w:val="both"/>
        <w:rPr>
          <w:rFonts w:cstheme="minorHAnsi"/>
          <w:bCs/>
          <w:sz w:val="24"/>
          <w:szCs w:val="24"/>
        </w:rPr>
      </w:pPr>
      <w:r w:rsidRPr="00275A43">
        <w:rPr>
          <w:rFonts w:cstheme="minorHAnsi"/>
          <w:bCs/>
          <w:sz w:val="24"/>
          <w:szCs w:val="24"/>
        </w:rPr>
        <w:t xml:space="preserve">I documenti contenenti atti oggetto di pubblicazione obbligatoria ai sensi della normativa vigente sono pubblicati tempestivamente sul sito istituzionale e sono mantenuti costantemente aggiornati. </w:t>
      </w:r>
    </w:p>
    <w:p w14:paraId="2B7C03D7" w14:textId="77777777" w:rsidR="00275A43" w:rsidRPr="00275A43" w:rsidRDefault="00275A43" w:rsidP="00275A43">
      <w:pPr>
        <w:autoSpaceDE w:val="0"/>
        <w:autoSpaceDN w:val="0"/>
        <w:adjustRightInd w:val="0"/>
        <w:spacing w:after="0" w:line="240" w:lineRule="auto"/>
        <w:jc w:val="both"/>
        <w:rPr>
          <w:rFonts w:cstheme="minorHAnsi"/>
          <w:bCs/>
          <w:sz w:val="24"/>
          <w:szCs w:val="24"/>
        </w:rPr>
      </w:pPr>
      <w:r w:rsidRPr="00275A43">
        <w:rPr>
          <w:rFonts w:cstheme="minorHAnsi"/>
          <w:bCs/>
          <w:sz w:val="24"/>
          <w:szCs w:val="24"/>
        </w:rPr>
        <w:t>I dati, le informazioni e i documenti oggetto di pubblicazione obbligatoria sono pubblicati per un periodo di 5 anni, decorrenti dal 1° gennaio dell’anno successivo a quello da cui decorre l’obbligo di pubblicazione, e comunque fino a che gli atti pubblicati producono i loro effetti, fatti salvi i diversi termini previsti dalla normativa in materia di trattamento dei dati personali e quanto previsto per gli obblighi di pubblicazione concernenti i componenti degli organi di indirizzo politico e i titolari di incarichi dirigenziali e di collaborazione o consulenza  per i quali è previsto l’adempimento entro tre mesi dalla elezione o nomina e per i tre anni successivi dalla cessazione del mandato o incarico dei soggetti.</w:t>
      </w:r>
    </w:p>
    <w:p w14:paraId="4FAC1BFB" w14:textId="77777777" w:rsidR="00275A43" w:rsidRPr="00275A43" w:rsidRDefault="00275A43" w:rsidP="00275A43">
      <w:pPr>
        <w:autoSpaceDE w:val="0"/>
        <w:autoSpaceDN w:val="0"/>
        <w:adjustRightInd w:val="0"/>
        <w:spacing w:after="0" w:line="240" w:lineRule="auto"/>
        <w:jc w:val="both"/>
        <w:rPr>
          <w:rFonts w:cstheme="minorHAnsi"/>
          <w:bCs/>
          <w:sz w:val="24"/>
          <w:szCs w:val="24"/>
        </w:rPr>
      </w:pPr>
      <w:r w:rsidRPr="00275A43">
        <w:rPr>
          <w:rFonts w:cstheme="minorHAnsi"/>
          <w:bCs/>
          <w:sz w:val="24"/>
          <w:szCs w:val="24"/>
        </w:rPr>
        <w:t xml:space="preserve">Alla scadenza del termine dei cinque anni i documenti, le informazioni e i dati sono comunque conservati e resi disponibili all’interno di distinte sezioni del sito di archivio anche prima della scadenza del termine. </w:t>
      </w:r>
    </w:p>
    <w:p w14:paraId="18BA53F6" w14:textId="77777777" w:rsidR="00275A43" w:rsidRPr="00275A43" w:rsidRDefault="00275A43" w:rsidP="00275A43">
      <w:pPr>
        <w:autoSpaceDE w:val="0"/>
        <w:autoSpaceDN w:val="0"/>
        <w:adjustRightInd w:val="0"/>
        <w:spacing w:after="0" w:line="240" w:lineRule="auto"/>
        <w:jc w:val="both"/>
        <w:rPr>
          <w:rFonts w:cstheme="minorHAnsi"/>
          <w:bCs/>
          <w:sz w:val="24"/>
          <w:szCs w:val="24"/>
        </w:rPr>
      </w:pPr>
      <w:r w:rsidRPr="00275A43">
        <w:rPr>
          <w:rFonts w:cstheme="minorHAnsi"/>
          <w:bCs/>
          <w:sz w:val="24"/>
          <w:szCs w:val="24"/>
        </w:rPr>
        <w:t xml:space="preserve">I contenuti saranno oggetto di costante aggiornamento relativamente allo stato di attuazione o/e eventuale ampliamento. </w:t>
      </w:r>
    </w:p>
    <w:p w14:paraId="3F33CDCC" w14:textId="77777777" w:rsidR="00275A43" w:rsidRPr="00275A43" w:rsidRDefault="00275A43" w:rsidP="00275A43">
      <w:pPr>
        <w:autoSpaceDE w:val="0"/>
        <w:autoSpaceDN w:val="0"/>
        <w:adjustRightInd w:val="0"/>
        <w:spacing w:after="0" w:line="240" w:lineRule="auto"/>
        <w:jc w:val="both"/>
        <w:rPr>
          <w:rFonts w:cstheme="minorHAnsi"/>
          <w:bCs/>
          <w:sz w:val="24"/>
          <w:szCs w:val="24"/>
        </w:rPr>
      </w:pPr>
      <w:r w:rsidRPr="00275A43">
        <w:rPr>
          <w:rFonts w:cstheme="minorHAnsi"/>
          <w:bCs/>
          <w:sz w:val="24"/>
          <w:szCs w:val="24"/>
        </w:rPr>
        <w:t xml:space="preserve">Va inoltre detto che: </w:t>
      </w:r>
    </w:p>
    <w:p w14:paraId="416AE540" w14:textId="77777777" w:rsidR="00275A43" w:rsidRPr="00275A43" w:rsidRDefault="00275A43" w:rsidP="00275A43">
      <w:pPr>
        <w:autoSpaceDE w:val="0"/>
        <w:autoSpaceDN w:val="0"/>
        <w:adjustRightInd w:val="0"/>
        <w:spacing w:after="0" w:line="240" w:lineRule="auto"/>
        <w:jc w:val="both"/>
        <w:rPr>
          <w:rFonts w:cstheme="minorHAnsi"/>
          <w:bCs/>
          <w:sz w:val="24"/>
          <w:szCs w:val="24"/>
        </w:rPr>
      </w:pPr>
      <w:r w:rsidRPr="00275A43">
        <w:rPr>
          <w:rFonts w:cstheme="minorHAnsi"/>
          <w:bCs/>
          <w:sz w:val="24"/>
          <w:szCs w:val="24"/>
        </w:rPr>
        <w:t>• I termini indicati per le deliberazioni si aggiungono ai termini di pubblicazione all’albo pretorio on line previsti dall’art. 124 del TUEL;</w:t>
      </w:r>
    </w:p>
    <w:p w14:paraId="67305E3A" w14:textId="77777777" w:rsidR="00275A43" w:rsidRPr="00275A43" w:rsidRDefault="00275A43" w:rsidP="00275A43">
      <w:pPr>
        <w:autoSpaceDE w:val="0"/>
        <w:autoSpaceDN w:val="0"/>
        <w:adjustRightInd w:val="0"/>
        <w:spacing w:after="0" w:line="240" w:lineRule="auto"/>
        <w:jc w:val="both"/>
        <w:rPr>
          <w:rFonts w:cstheme="minorHAnsi"/>
          <w:bCs/>
          <w:sz w:val="24"/>
          <w:szCs w:val="24"/>
        </w:rPr>
      </w:pPr>
      <w:r w:rsidRPr="00275A43">
        <w:rPr>
          <w:rFonts w:cstheme="minorHAnsi"/>
          <w:bCs/>
          <w:sz w:val="24"/>
          <w:szCs w:val="24"/>
        </w:rPr>
        <w:t xml:space="preserve">• per le procedure di gara, si applicano, oltre alla specifica normativa in materia di appalti e contratti, l’art. 32, comma 2 della Legge 69/09 e il DPCM 26/04/2011 che prevede la pubblicazione sul profilo del committente per 180 gg. </w:t>
      </w:r>
    </w:p>
    <w:p w14:paraId="459BCD28" w14:textId="77777777" w:rsidR="00275A43" w:rsidRPr="00275A43" w:rsidRDefault="00275A43" w:rsidP="00275A43">
      <w:pPr>
        <w:autoSpaceDE w:val="0"/>
        <w:autoSpaceDN w:val="0"/>
        <w:adjustRightInd w:val="0"/>
        <w:spacing w:after="0" w:line="240" w:lineRule="auto"/>
        <w:jc w:val="both"/>
        <w:rPr>
          <w:rFonts w:cstheme="minorHAnsi"/>
          <w:bCs/>
          <w:sz w:val="24"/>
          <w:szCs w:val="24"/>
        </w:rPr>
      </w:pPr>
    </w:p>
    <w:p w14:paraId="051A5B90" w14:textId="77777777" w:rsidR="00275A43" w:rsidRPr="0054640E" w:rsidRDefault="00275A43" w:rsidP="00275A43">
      <w:pPr>
        <w:autoSpaceDE w:val="0"/>
        <w:autoSpaceDN w:val="0"/>
        <w:adjustRightInd w:val="0"/>
        <w:spacing w:after="0" w:line="240" w:lineRule="auto"/>
        <w:jc w:val="both"/>
        <w:rPr>
          <w:rFonts w:cstheme="minorHAnsi"/>
          <w:b/>
          <w:bCs/>
          <w:sz w:val="24"/>
          <w:szCs w:val="24"/>
        </w:rPr>
      </w:pPr>
      <w:r w:rsidRPr="0054640E">
        <w:rPr>
          <w:rFonts w:cstheme="minorHAnsi"/>
          <w:b/>
          <w:bCs/>
          <w:sz w:val="24"/>
          <w:szCs w:val="24"/>
        </w:rPr>
        <w:t>6.d – Disposizioni in materia di protezione di dati personali</w:t>
      </w:r>
    </w:p>
    <w:p w14:paraId="5F376998" w14:textId="77777777" w:rsidR="00275A43" w:rsidRPr="00275A43" w:rsidRDefault="00275A43" w:rsidP="00275A43">
      <w:pPr>
        <w:autoSpaceDE w:val="0"/>
        <w:autoSpaceDN w:val="0"/>
        <w:adjustRightInd w:val="0"/>
        <w:spacing w:after="0" w:line="240" w:lineRule="auto"/>
        <w:jc w:val="both"/>
        <w:rPr>
          <w:rFonts w:cstheme="minorHAnsi"/>
          <w:bCs/>
          <w:sz w:val="24"/>
          <w:szCs w:val="24"/>
        </w:rPr>
      </w:pPr>
    </w:p>
    <w:p w14:paraId="6BDAD497" w14:textId="77777777" w:rsidR="00275A43" w:rsidRPr="00275A43" w:rsidRDefault="00275A43" w:rsidP="00275A43">
      <w:pPr>
        <w:autoSpaceDE w:val="0"/>
        <w:autoSpaceDN w:val="0"/>
        <w:adjustRightInd w:val="0"/>
        <w:spacing w:after="0" w:line="240" w:lineRule="auto"/>
        <w:jc w:val="both"/>
        <w:rPr>
          <w:rFonts w:cstheme="minorHAnsi"/>
          <w:bCs/>
          <w:sz w:val="24"/>
          <w:szCs w:val="24"/>
        </w:rPr>
      </w:pPr>
      <w:r w:rsidRPr="00275A43">
        <w:rPr>
          <w:rFonts w:cstheme="minorHAnsi"/>
          <w:bCs/>
          <w:sz w:val="24"/>
          <w:szCs w:val="24"/>
        </w:rPr>
        <w:t xml:space="preserve">Va comunque garantito, da parte di tutti i soggetti che procedono alla pubblicazione dei dati, il rispetto delle disposizioni in materia di protezione dei dati personali (art. 1, comma 2, del </w:t>
      </w:r>
      <w:proofErr w:type="spellStart"/>
      <w:r w:rsidRPr="00275A43">
        <w:rPr>
          <w:rFonts w:cstheme="minorHAnsi"/>
          <w:bCs/>
          <w:sz w:val="24"/>
          <w:szCs w:val="24"/>
        </w:rPr>
        <w:t>D.Lgs.</w:t>
      </w:r>
      <w:proofErr w:type="spellEnd"/>
      <w:r w:rsidRPr="00275A43">
        <w:rPr>
          <w:rFonts w:cstheme="minorHAnsi"/>
          <w:bCs/>
          <w:sz w:val="24"/>
          <w:szCs w:val="24"/>
        </w:rPr>
        <w:t xml:space="preserve"> n. 33/2013), sia nella fase di predisposizione degli atti che nella successiva fase della loro divulgazione e pubblicazione (sia nell’Albo Pretorio on-line, sia nella sezione “Amministrazione Trasparente”, sia nelle altre sezioni del sito istituzionale web).</w:t>
      </w:r>
    </w:p>
    <w:p w14:paraId="451AA608" w14:textId="77777777" w:rsidR="00275A43" w:rsidRPr="00275A43" w:rsidRDefault="00275A43" w:rsidP="00275A43">
      <w:pPr>
        <w:autoSpaceDE w:val="0"/>
        <w:autoSpaceDN w:val="0"/>
        <w:adjustRightInd w:val="0"/>
        <w:spacing w:after="0" w:line="240" w:lineRule="auto"/>
        <w:jc w:val="both"/>
        <w:rPr>
          <w:rFonts w:cstheme="minorHAnsi"/>
          <w:bCs/>
          <w:sz w:val="24"/>
          <w:szCs w:val="24"/>
        </w:rPr>
      </w:pPr>
      <w:r w:rsidRPr="00275A43">
        <w:rPr>
          <w:rFonts w:cstheme="minorHAnsi"/>
          <w:bCs/>
          <w:sz w:val="24"/>
          <w:szCs w:val="24"/>
        </w:rPr>
        <w:t xml:space="preserve">In particolare, si richiama quanto disposto dall’art. 4, comma 4, del </w:t>
      </w:r>
      <w:proofErr w:type="spellStart"/>
      <w:r w:rsidRPr="00275A43">
        <w:rPr>
          <w:rFonts w:cstheme="minorHAnsi"/>
          <w:bCs/>
          <w:sz w:val="24"/>
          <w:szCs w:val="24"/>
        </w:rPr>
        <w:t>D.Lgs.</w:t>
      </w:r>
      <w:proofErr w:type="spellEnd"/>
      <w:r w:rsidRPr="00275A43">
        <w:rPr>
          <w:rFonts w:cstheme="minorHAnsi"/>
          <w:bCs/>
          <w:sz w:val="24"/>
          <w:szCs w:val="24"/>
        </w:rPr>
        <w:t xml:space="preserve"> n. 33/2013, secondo il quale «nei casi in cui norme di legge o di regolamento prevedano la pubblicazione di atti o documenti, le pubbliche amministrazion</w:t>
      </w:r>
      <w:r w:rsidR="00A83304">
        <w:rPr>
          <w:rFonts w:cstheme="minorHAnsi"/>
          <w:bCs/>
          <w:sz w:val="24"/>
          <w:szCs w:val="24"/>
        </w:rPr>
        <w:t>i</w:t>
      </w:r>
      <w:r w:rsidRPr="00275A43">
        <w:rPr>
          <w:rFonts w:cstheme="minorHAnsi"/>
          <w:bCs/>
          <w:sz w:val="24"/>
          <w:szCs w:val="24"/>
        </w:rPr>
        <w:t xml:space="preserve"> provvedono a rendere non intelligibili i dati personali non pertinenti o, se sensibili o giudiziari, non indispensabili rispetto alle specifiche finalità di trasparenza della pubblicazione», nonché di quanto previsto dall’art. 4, comma 6, del medesimo decreto, che prevede un divieto di «diffusione dei dati idonei a rivelare lo stato di salute e la vita sessuale».</w:t>
      </w:r>
    </w:p>
    <w:p w14:paraId="2A606071" w14:textId="77777777" w:rsidR="00275A43" w:rsidRPr="0014448A" w:rsidRDefault="001B504C" w:rsidP="00275A43">
      <w:pPr>
        <w:autoSpaceDE w:val="0"/>
        <w:autoSpaceDN w:val="0"/>
        <w:adjustRightInd w:val="0"/>
        <w:spacing w:after="0" w:line="240" w:lineRule="auto"/>
        <w:jc w:val="both"/>
        <w:rPr>
          <w:rFonts w:cstheme="minorHAnsi"/>
          <w:bCs/>
          <w:sz w:val="24"/>
          <w:szCs w:val="24"/>
        </w:rPr>
      </w:pPr>
      <w:r w:rsidRPr="0014448A">
        <w:rPr>
          <w:rFonts w:cstheme="minorHAnsi"/>
          <w:bCs/>
          <w:sz w:val="24"/>
          <w:szCs w:val="24"/>
        </w:rPr>
        <w:t xml:space="preserve">Il rispetto </w:t>
      </w:r>
      <w:r w:rsidR="000B164A" w:rsidRPr="0014448A">
        <w:rPr>
          <w:rFonts w:cstheme="minorHAnsi"/>
          <w:bCs/>
          <w:sz w:val="24"/>
          <w:szCs w:val="24"/>
        </w:rPr>
        <w:t xml:space="preserve">della normativa in materia di protezione di dati personali va effettuata tenuto conto delle modifiche intervenute a seguito dell’entrata in vigore del Regolamento Europeo 2016/679 concernente la tutela delle persone </w:t>
      </w:r>
      <w:r w:rsidR="00B419E6" w:rsidRPr="0014448A">
        <w:rPr>
          <w:rFonts w:cstheme="minorHAnsi"/>
          <w:bCs/>
          <w:sz w:val="24"/>
          <w:szCs w:val="24"/>
        </w:rPr>
        <w:t>fisiche con riguardo al trattamento dei dati personali e alla libera circolazione di tali dati, nonché il D.lgs. n. 101/2018, con cui è stato abrogato e in parte novellato il Codice Privacy.</w:t>
      </w:r>
    </w:p>
    <w:p w14:paraId="6AE33F87" w14:textId="77777777" w:rsidR="00A72C69" w:rsidRPr="00275A43" w:rsidRDefault="00A72C69" w:rsidP="00275A43">
      <w:pPr>
        <w:autoSpaceDE w:val="0"/>
        <w:autoSpaceDN w:val="0"/>
        <w:adjustRightInd w:val="0"/>
        <w:spacing w:after="0" w:line="240" w:lineRule="auto"/>
        <w:jc w:val="both"/>
        <w:rPr>
          <w:rFonts w:cstheme="minorHAnsi"/>
          <w:bCs/>
          <w:sz w:val="24"/>
          <w:szCs w:val="24"/>
        </w:rPr>
      </w:pPr>
    </w:p>
    <w:p w14:paraId="2B0908BE" w14:textId="77777777" w:rsidR="00275A43" w:rsidRDefault="00275A43" w:rsidP="00275A43">
      <w:pPr>
        <w:autoSpaceDE w:val="0"/>
        <w:autoSpaceDN w:val="0"/>
        <w:adjustRightInd w:val="0"/>
        <w:spacing w:after="0" w:line="240" w:lineRule="auto"/>
        <w:jc w:val="both"/>
        <w:rPr>
          <w:rFonts w:cstheme="minorHAnsi"/>
          <w:b/>
          <w:bCs/>
          <w:sz w:val="24"/>
          <w:szCs w:val="24"/>
        </w:rPr>
      </w:pPr>
      <w:r w:rsidRPr="00A83304">
        <w:rPr>
          <w:rFonts w:cstheme="minorHAnsi"/>
          <w:b/>
          <w:bCs/>
          <w:sz w:val="24"/>
          <w:szCs w:val="24"/>
        </w:rPr>
        <w:t>6.e - Il processo di controllo</w:t>
      </w:r>
    </w:p>
    <w:p w14:paraId="14A12DAE" w14:textId="77777777" w:rsidR="00A83304" w:rsidRPr="00A83304" w:rsidRDefault="00A83304" w:rsidP="00275A43">
      <w:pPr>
        <w:autoSpaceDE w:val="0"/>
        <w:autoSpaceDN w:val="0"/>
        <w:adjustRightInd w:val="0"/>
        <w:spacing w:after="0" w:line="240" w:lineRule="auto"/>
        <w:jc w:val="both"/>
        <w:rPr>
          <w:rFonts w:cstheme="minorHAnsi"/>
          <w:b/>
          <w:bCs/>
          <w:sz w:val="24"/>
          <w:szCs w:val="24"/>
        </w:rPr>
      </w:pPr>
    </w:p>
    <w:p w14:paraId="066218B9" w14:textId="77777777" w:rsidR="00275A43" w:rsidRPr="00275A43" w:rsidRDefault="00275A43" w:rsidP="00275A43">
      <w:pPr>
        <w:autoSpaceDE w:val="0"/>
        <w:autoSpaceDN w:val="0"/>
        <w:adjustRightInd w:val="0"/>
        <w:spacing w:after="0" w:line="240" w:lineRule="auto"/>
        <w:jc w:val="both"/>
        <w:rPr>
          <w:rFonts w:cstheme="minorHAnsi"/>
          <w:bCs/>
          <w:sz w:val="24"/>
          <w:szCs w:val="24"/>
        </w:rPr>
      </w:pPr>
      <w:r w:rsidRPr="00275A43">
        <w:rPr>
          <w:rFonts w:cstheme="minorHAnsi"/>
          <w:bCs/>
          <w:sz w:val="24"/>
          <w:szCs w:val="24"/>
        </w:rPr>
        <w:t xml:space="preserve">Il processo di controllo viene effettuato: </w:t>
      </w:r>
    </w:p>
    <w:p w14:paraId="7C5B20A2" w14:textId="77777777" w:rsidR="00275A43" w:rsidRPr="00A83304" w:rsidRDefault="00275A43" w:rsidP="00A83304">
      <w:pPr>
        <w:pStyle w:val="Paragrafoelenco"/>
        <w:numPr>
          <w:ilvl w:val="0"/>
          <w:numId w:val="34"/>
        </w:numPr>
        <w:autoSpaceDE w:val="0"/>
        <w:autoSpaceDN w:val="0"/>
        <w:adjustRightInd w:val="0"/>
        <w:spacing w:after="0" w:line="240" w:lineRule="auto"/>
        <w:jc w:val="both"/>
        <w:rPr>
          <w:rFonts w:cstheme="minorHAnsi"/>
          <w:bCs/>
          <w:sz w:val="24"/>
          <w:szCs w:val="24"/>
        </w:rPr>
      </w:pPr>
      <w:r w:rsidRPr="00A83304">
        <w:rPr>
          <w:rFonts w:cstheme="minorHAnsi"/>
          <w:bCs/>
          <w:sz w:val="24"/>
          <w:szCs w:val="24"/>
        </w:rPr>
        <w:t xml:space="preserve">nell’ambito dei “controlli di regolarità amministrativa” previsti dalla legge n. 213/2012 e dal Regolamento sui controlli interni approvato dal Consiglio Comunale </w:t>
      </w:r>
      <w:r w:rsidR="00B1098C">
        <w:rPr>
          <w:rFonts w:cstheme="minorHAnsi"/>
          <w:bCs/>
          <w:sz w:val="24"/>
          <w:szCs w:val="24"/>
        </w:rPr>
        <w:t xml:space="preserve">con </w:t>
      </w:r>
      <w:r w:rsidRPr="00A83304">
        <w:rPr>
          <w:rFonts w:cstheme="minorHAnsi"/>
          <w:bCs/>
          <w:sz w:val="24"/>
          <w:szCs w:val="24"/>
        </w:rPr>
        <w:t xml:space="preserve">delibera n. 1 del 13/02/2013; </w:t>
      </w:r>
    </w:p>
    <w:p w14:paraId="4EFFE63B" w14:textId="77777777" w:rsidR="00275A43" w:rsidRPr="00A83304" w:rsidRDefault="00275A43" w:rsidP="00A83304">
      <w:pPr>
        <w:pStyle w:val="Paragrafoelenco"/>
        <w:numPr>
          <w:ilvl w:val="0"/>
          <w:numId w:val="34"/>
        </w:numPr>
        <w:autoSpaceDE w:val="0"/>
        <w:autoSpaceDN w:val="0"/>
        <w:adjustRightInd w:val="0"/>
        <w:spacing w:after="0" w:line="240" w:lineRule="auto"/>
        <w:jc w:val="both"/>
        <w:rPr>
          <w:rFonts w:cstheme="minorHAnsi"/>
          <w:bCs/>
          <w:sz w:val="24"/>
          <w:szCs w:val="24"/>
        </w:rPr>
      </w:pPr>
      <w:r w:rsidRPr="00A83304">
        <w:rPr>
          <w:rFonts w:cstheme="minorHAnsi"/>
          <w:bCs/>
          <w:sz w:val="24"/>
          <w:szCs w:val="24"/>
        </w:rPr>
        <w:t xml:space="preserve">attraverso il monitoraggio effettuato a seguito dell'esercizio del diritto di accesso civico semplice (art. 5 del </w:t>
      </w:r>
      <w:proofErr w:type="spellStart"/>
      <w:r w:rsidRPr="00A83304">
        <w:rPr>
          <w:rFonts w:cstheme="minorHAnsi"/>
          <w:bCs/>
          <w:sz w:val="24"/>
          <w:szCs w:val="24"/>
        </w:rPr>
        <w:t>D.Lgs</w:t>
      </w:r>
      <w:proofErr w:type="spellEnd"/>
      <w:r w:rsidRPr="00A83304">
        <w:rPr>
          <w:rFonts w:cstheme="minorHAnsi"/>
          <w:bCs/>
          <w:sz w:val="24"/>
          <w:szCs w:val="24"/>
        </w:rPr>
        <w:t xml:space="preserve"> 33/2013 e ss.mm.). </w:t>
      </w:r>
    </w:p>
    <w:p w14:paraId="4A30372E" w14:textId="77777777" w:rsidR="00275A43" w:rsidRPr="00A83304" w:rsidRDefault="00275A43" w:rsidP="00A83304">
      <w:pPr>
        <w:pStyle w:val="Paragrafoelenco"/>
        <w:numPr>
          <w:ilvl w:val="0"/>
          <w:numId w:val="34"/>
        </w:numPr>
        <w:autoSpaceDE w:val="0"/>
        <w:autoSpaceDN w:val="0"/>
        <w:adjustRightInd w:val="0"/>
        <w:spacing w:after="0" w:line="240" w:lineRule="auto"/>
        <w:jc w:val="both"/>
        <w:rPr>
          <w:rFonts w:cstheme="minorHAnsi"/>
          <w:bCs/>
          <w:sz w:val="24"/>
          <w:szCs w:val="24"/>
        </w:rPr>
      </w:pPr>
      <w:r w:rsidRPr="00A83304">
        <w:rPr>
          <w:rFonts w:cstheme="minorHAnsi"/>
          <w:bCs/>
          <w:sz w:val="24"/>
          <w:szCs w:val="24"/>
        </w:rPr>
        <w:t>attraverso la consultazione della “Bussola della Trasparenza dei Siti Web”, iniziativa on-line del Ministro per la semplificazione e la pubblica amministrazione.</w:t>
      </w:r>
    </w:p>
    <w:p w14:paraId="36C1C012" w14:textId="77777777" w:rsidR="00275A43" w:rsidRPr="00275A43" w:rsidRDefault="00275A43" w:rsidP="00275A43">
      <w:pPr>
        <w:autoSpaceDE w:val="0"/>
        <w:autoSpaceDN w:val="0"/>
        <w:adjustRightInd w:val="0"/>
        <w:spacing w:after="0" w:line="240" w:lineRule="auto"/>
        <w:jc w:val="both"/>
        <w:rPr>
          <w:rFonts w:cstheme="minorHAnsi"/>
          <w:bCs/>
          <w:sz w:val="24"/>
          <w:szCs w:val="24"/>
        </w:rPr>
      </w:pPr>
      <w:r w:rsidRPr="00275A43">
        <w:rPr>
          <w:rFonts w:cstheme="minorHAnsi"/>
          <w:bCs/>
          <w:sz w:val="24"/>
          <w:szCs w:val="24"/>
        </w:rPr>
        <w:t xml:space="preserve">Il Responsabile della Trasparenza predispone apposite segnalazioni in caso di riscontrato mancato o ritardato adempimento. </w:t>
      </w:r>
    </w:p>
    <w:p w14:paraId="41F23CA5" w14:textId="77777777" w:rsidR="00275A43" w:rsidRPr="00275A43" w:rsidRDefault="00275A43" w:rsidP="00275A43">
      <w:pPr>
        <w:autoSpaceDE w:val="0"/>
        <w:autoSpaceDN w:val="0"/>
        <w:adjustRightInd w:val="0"/>
        <w:spacing w:after="0" w:line="240" w:lineRule="auto"/>
        <w:jc w:val="both"/>
        <w:rPr>
          <w:rFonts w:cstheme="minorHAnsi"/>
          <w:bCs/>
          <w:sz w:val="24"/>
          <w:szCs w:val="24"/>
        </w:rPr>
      </w:pPr>
    </w:p>
    <w:p w14:paraId="050D5213" w14:textId="77777777" w:rsidR="00275A43" w:rsidRPr="00717597" w:rsidRDefault="00275A43" w:rsidP="00275A43">
      <w:pPr>
        <w:autoSpaceDE w:val="0"/>
        <w:autoSpaceDN w:val="0"/>
        <w:adjustRightInd w:val="0"/>
        <w:spacing w:after="0" w:line="240" w:lineRule="auto"/>
        <w:jc w:val="both"/>
        <w:rPr>
          <w:rFonts w:cstheme="minorHAnsi"/>
          <w:b/>
          <w:bCs/>
          <w:sz w:val="24"/>
          <w:szCs w:val="24"/>
        </w:rPr>
      </w:pPr>
      <w:r w:rsidRPr="00717597">
        <w:rPr>
          <w:rFonts w:cstheme="minorHAnsi"/>
          <w:b/>
          <w:bCs/>
          <w:sz w:val="24"/>
          <w:szCs w:val="24"/>
        </w:rPr>
        <w:t xml:space="preserve">7. COLLEGAMENTI CON IL PIANO DELLA PERFORMANCE </w:t>
      </w:r>
    </w:p>
    <w:p w14:paraId="6B1244FE" w14:textId="77777777" w:rsidR="00275A43" w:rsidRPr="00717597" w:rsidRDefault="00275A43" w:rsidP="00275A43">
      <w:pPr>
        <w:autoSpaceDE w:val="0"/>
        <w:autoSpaceDN w:val="0"/>
        <w:adjustRightInd w:val="0"/>
        <w:spacing w:after="0" w:line="240" w:lineRule="auto"/>
        <w:jc w:val="both"/>
        <w:rPr>
          <w:rFonts w:cstheme="minorHAnsi"/>
          <w:bCs/>
          <w:sz w:val="24"/>
          <w:szCs w:val="24"/>
        </w:rPr>
      </w:pPr>
    </w:p>
    <w:p w14:paraId="36EDB6EA" w14:textId="7957C596" w:rsidR="00275A43" w:rsidRPr="00275A43" w:rsidRDefault="00275A43" w:rsidP="00275A43">
      <w:pPr>
        <w:autoSpaceDE w:val="0"/>
        <w:autoSpaceDN w:val="0"/>
        <w:adjustRightInd w:val="0"/>
        <w:spacing w:after="0" w:line="240" w:lineRule="auto"/>
        <w:jc w:val="both"/>
        <w:rPr>
          <w:rFonts w:cstheme="minorHAnsi"/>
          <w:bCs/>
          <w:sz w:val="24"/>
          <w:szCs w:val="24"/>
        </w:rPr>
      </w:pPr>
      <w:r w:rsidRPr="00717597">
        <w:rPr>
          <w:rFonts w:cstheme="minorHAnsi"/>
          <w:bCs/>
          <w:sz w:val="24"/>
          <w:szCs w:val="24"/>
        </w:rPr>
        <w:t>Posizione centrale nel Programma per la trasparenza occupa l’adozione del PDO (Piano degli Obiettivi), destinato ad indicare con chiarezza obiettivi dell’Amministrazione e relativi indicatori di risultato, unità operative responsabili e personale coinvolto. L’interrelazione tra i due documenti è sancita dal decreto di riordino della trasparenza (</w:t>
      </w:r>
      <w:proofErr w:type="spellStart"/>
      <w:r w:rsidRPr="00717597">
        <w:rPr>
          <w:rFonts w:cstheme="minorHAnsi"/>
          <w:bCs/>
          <w:sz w:val="24"/>
          <w:szCs w:val="24"/>
        </w:rPr>
        <w:t>D.Lgs.</w:t>
      </w:r>
      <w:proofErr w:type="spellEnd"/>
      <w:r w:rsidRPr="00717597">
        <w:rPr>
          <w:rFonts w:cstheme="minorHAnsi"/>
          <w:bCs/>
          <w:sz w:val="24"/>
          <w:szCs w:val="24"/>
        </w:rPr>
        <w:t xml:space="preserve"> 33/2013, </w:t>
      </w:r>
      <w:r w:rsidR="00A83304" w:rsidRPr="00717597">
        <w:rPr>
          <w:rFonts w:cstheme="minorHAnsi"/>
          <w:bCs/>
          <w:sz w:val="24"/>
          <w:szCs w:val="24"/>
        </w:rPr>
        <w:t>e successive modifiche ed integrazioni</w:t>
      </w:r>
      <w:r w:rsidRPr="00717597">
        <w:rPr>
          <w:rFonts w:cstheme="minorHAnsi"/>
          <w:bCs/>
          <w:sz w:val="24"/>
          <w:szCs w:val="24"/>
        </w:rPr>
        <w:t xml:space="preserve">). Nell’ambito di questa logica il Piano degli obiettivi del Comune </w:t>
      </w:r>
      <w:r w:rsidR="00610BD3" w:rsidRPr="00860965">
        <w:rPr>
          <w:rFonts w:cstheme="minorHAnsi"/>
          <w:bCs/>
          <w:sz w:val="24"/>
          <w:szCs w:val="24"/>
        </w:rPr>
        <w:t>dovrà individuare</w:t>
      </w:r>
      <w:r w:rsidR="00610BD3">
        <w:rPr>
          <w:rFonts w:cstheme="minorHAnsi"/>
          <w:bCs/>
          <w:sz w:val="24"/>
          <w:szCs w:val="24"/>
        </w:rPr>
        <w:t xml:space="preserve"> </w:t>
      </w:r>
      <w:r w:rsidRPr="00717597">
        <w:rPr>
          <w:rFonts w:cstheme="minorHAnsi"/>
          <w:bCs/>
          <w:sz w:val="24"/>
          <w:szCs w:val="24"/>
        </w:rPr>
        <w:t>tra i suoi obiettivi strategici la Trasparenza.</w:t>
      </w:r>
      <w:r w:rsidRPr="00275A43">
        <w:rPr>
          <w:rFonts w:cstheme="minorHAnsi"/>
          <w:bCs/>
          <w:sz w:val="24"/>
          <w:szCs w:val="24"/>
        </w:rPr>
        <w:t xml:space="preserve"> </w:t>
      </w:r>
    </w:p>
    <w:p w14:paraId="588F058C" w14:textId="77777777" w:rsidR="00275A43" w:rsidRPr="00275A43" w:rsidRDefault="00275A43" w:rsidP="00275A43">
      <w:pPr>
        <w:autoSpaceDE w:val="0"/>
        <w:autoSpaceDN w:val="0"/>
        <w:adjustRightInd w:val="0"/>
        <w:spacing w:after="0" w:line="240" w:lineRule="auto"/>
        <w:jc w:val="both"/>
        <w:rPr>
          <w:rFonts w:cstheme="minorHAnsi"/>
          <w:bCs/>
          <w:sz w:val="24"/>
          <w:szCs w:val="24"/>
        </w:rPr>
      </w:pPr>
    </w:p>
    <w:p w14:paraId="01D4C433" w14:textId="77777777" w:rsidR="00275A43" w:rsidRPr="00A83304" w:rsidRDefault="00275A43" w:rsidP="00275A43">
      <w:pPr>
        <w:autoSpaceDE w:val="0"/>
        <w:autoSpaceDN w:val="0"/>
        <w:adjustRightInd w:val="0"/>
        <w:spacing w:after="0" w:line="240" w:lineRule="auto"/>
        <w:jc w:val="both"/>
        <w:rPr>
          <w:rFonts w:cstheme="minorHAnsi"/>
          <w:b/>
          <w:bCs/>
          <w:sz w:val="24"/>
          <w:szCs w:val="24"/>
        </w:rPr>
      </w:pPr>
      <w:r w:rsidRPr="00A83304">
        <w:rPr>
          <w:rFonts w:cstheme="minorHAnsi"/>
          <w:b/>
          <w:bCs/>
          <w:sz w:val="24"/>
          <w:szCs w:val="24"/>
        </w:rPr>
        <w:t>8. SOGGETTI COINVOLTI NEL PROGRAMMA PER LA TRASPARENZA</w:t>
      </w:r>
    </w:p>
    <w:p w14:paraId="5A778110" w14:textId="77777777" w:rsidR="00275A43" w:rsidRPr="00275A43" w:rsidRDefault="00275A43" w:rsidP="00275A43">
      <w:pPr>
        <w:autoSpaceDE w:val="0"/>
        <w:autoSpaceDN w:val="0"/>
        <w:adjustRightInd w:val="0"/>
        <w:spacing w:after="0" w:line="240" w:lineRule="auto"/>
        <w:jc w:val="both"/>
        <w:rPr>
          <w:rFonts w:cstheme="minorHAnsi"/>
          <w:bCs/>
          <w:sz w:val="24"/>
          <w:szCs w:val="24"/>
        </w:rPr>
      </w:pPr>
    </w:p>
    <w:p w14:paraId="359F26EC" w14:textId="77777777" w:rsidR="00275A43" w:rsidRDefault="00275A43" w:rsidP="00275A43">
      <w:pPr>
        <w:autoSpaceDE w:val="0"/>
        <w:autoSpaceDN w:val="0"/>
        <w:adjustRightInd w:val="0"/>
        <w:spacing w:after="0" w:line="240" w:lineRule="auto"/>
        <w:jc w:val="both"/>
        <w:rPr>
          <w:rFonts w:cstheme="minorHAnsi"/>
          <w:b/>
          <w:bCs/>
          <w:sz w:val="24"/>
          <w:szCs w:val="24"/>
        </w:rPr>
      </w:pPr>
      <w:r w:rsidRPr="00A83304">
        <w:rPr>
          <w:rFonts w:cstheme="minorHAnsi"/>
          <w:b/>
          <w:bCs/>
          <w:sz w:val="24"/>
          <w:szCs w:val="24"/>
        </w:rPr>
        <w:t>8.a - Il Responsabile della Trasparenza</w:t>
      </w:r>
    </w:p>
    <w:p w14:paraId="35A4E9A0" w14:textId="77777777" w:rsidR="00A83304" w:rsidRPr="00A83304" w:rsidRDefault="00A83304" w:rsidP="00275A43">
      <w:pPr>
        <w:autoSpaceDE w:val="0"/>
        <w:autoSpaceDN w:val="0"/>
        <w:adjustRightInd w:val="0"/>
        <w:spacing w:after="0" w:line="240" w:lineRule="auto"/>
        <w:jc w:val="both"/>
        <w:rPr>
          <w:rFonts w:cstheme="minorHAnsi"/>
          <w:b/>
          <w:bCs/>
          <w:sz w:val="24"/>
          <w:szCs w:val="24"/>
        </w:rPr>
      </w:pPr>
    </w:p>
    <w:p w14:paraId="12A37A51" w14:textId="77777777" w:rsidR="00275A43" w:rsidRPr="00275A43" w:rsidRDefault="00275A43" w:rsidP="00275A43">
      <w:pPr>
        <w:autoSpaceDE w:val="0"/>
        <w:autoSpaceDN w:val="0"/>
        <w:adjustRightInd w:val="0"/>
        <w:spacing w:after="0" w:line="240" w:lineRule="auto"/>
        <w:jc w:val="both"/>
        <w:rPr>
          <w:rFonts w:cstheme="minorHAnsi"/>
          <w:bCs/>
          <w:sz w:val="24"/>
          <w:szCs w:val="24"/>
        </w:rPr>
      </w:pPr>
      <w:r w:rsidRPr="00275A43">
        <w:rPr>
          <w:rFonts w:cstheme="minorHAnsi"/>
          <w:bCs/>
          <w:sz w:val="24"/>
          <w:szCs w:val="24"/>
        </w:rPr>
        <w:t>Il Responsabile della Trasparenza, che è compreso nel ruolo del Responsabile alla prevenzione della corruzione, ha il compito di:</w:t>
      </w:r>
    </w:p>
    <w:p w14:paraId="24982B14" w14:textId="77777777" w:rsidR="00275A43" w:rsidRPr="00A83304" w:rsidRDefault="00275A43" w:rsidP="00A83304">
      <w:pPr>
        <w:pStyle w:val="Paragrafoelenco"/>
        <w:numPr>
          <w:ilvl w:val="0"/>
          <w:numId w:val="35"/>
        </w:numPr>
        <w:autoSpaceDE w:val="0"/>
        <w:autoSpaceDN w:val="0"/>
        <w:adjustRightInd w:val="0"/>
        <w:spacing w:after="0" w:line="240" w:lineRule="auto"/>
        <w:jc w:val="both"/>
        <w:rPr>
          <w:rFonts w:cstheme="minorHAnsi"/>
          <w:bCs/>
          <w:sz w:val="24"/>
          <w:szCs w:val="24"/>
        </w:rPr>
      </w:pPr>
      <w:r w:rsidRPr="00A83304">
        <w:rPr>
          <w:rFonts w:cstheme="minorHAnsi"/>
          <w:bCs/>
          <w:sz w:val="24"/>
          <w:szCs w:val="24"/>
        </w:rPr>
        <w:t>provvedere alle specifiche misure di monitoraggio sull’attuazione degli obblighi di trasparenza;</w:t>
      </w:r>
    </w:p>
    <w:p w14:paraId="7CB953D6" w14:textId="77777777" w:rsidR="00275A43" w:rsidRPr="00A83304" w:rsidRDefault="00275A43" w:rsidP="00A83304">
      <w:pPr>
        <w:pStyle w:val="Paragrafoelenco"/>
        <w:numPr>
          <w:ilvl w:val="0"/>
          <w:numId w:val="35"/>
        </w:numPr>
        <w:autoSpaceDE w:val="0"/>
        <w:autoSpaceDN w:val="0"/>
        <w:adjustRightInd w:val="0"/>
        <w:spacing w:after="0" w:line="240" w:lineRule="auto"/>
        <w:jc w:val="both"/>
        <w:rPr>
          <w:rFonts w:cstheme="minorHAnsi"/>
          <w:bCs/>
          <w:sz w:val="24"/>
          <w:szCs w:val="24"/>
        </w:rPr>
      </w:pPr>
      <w:r w:rsidRPr="00A83304">
        <w:rPr>
          <w:rFonts w:cstheme="minorHAnsi"/>
          <w:bCs/>
          <w:sz w:val="24"/>
          <w:szCs w:val="24"/>
        </w:rPr>
        <w:t>controllare l’adempimento da parte dell’Ente degli obblighi di pubblicazione previsti dalla normativa, assicurando la completezza, la chiarezza e l’aggiornamento delle informazioni pubblicate;</w:t>
      </w:r>
    </w:p>
    <w:p w14:paraId="6CD23412" w14:textId="77777777" w:rsidR="00275A43" w:rsidRPr="00807D5F" w:rsidRDefault="00275A43" w:rsidP="00807D5F">
      <w:pPr>
        <w:pStyle w:val="Paragrafoelenco"/>
        <w:numPr>
          <w:ilvl w:val="0"/>
          <w:numId w:val="35"/>
        </w:numPr>
        <w:autoSpaceDE w:val="0"/>
        <w:autoSpaceDN w:val="0"/>
        <w:adjustRightInd w:val="0"/>
        <w:spacing w:after="0" w:line="240" w:lineRule="auto"/>
        <w:jc w:val="both"/>
        <w:rPr>
          <w:rFonts w:cstheme="minorHAnsi"/>
          <w:bCs/>
          <w:sz w:val="24"/>
          <w:szCs w:val="24"/>
        </w:rPr>
      </w:pPr>
      <w:r w:rsidRPr="00807D5F">
        <w:rPr>
          <w:rFonts w:cstheme="minorHAnsi"/>
          <w:bCs/>
          <w:sz w:val="24"/>
          <w:szCs w:val="24"/>
        </w:rPr>
        <w:t>segnalare al Sindaco e, nei casi più gravi, all’Autorità nazionale anticorruzione i casi di mancato o ritardato adempimento degli obblighi di pubblicazione, ai fini dell’attivazione del procedimento disciplinare e delle altre forme di responsabilità;</w:t>
      </w:r>
    </w:p>
    <w:p w14:paraId="57249624" w14:textId="77777777" w:rsidR="00275A43" w:rsidRPr="00807D5F" w:rsidRDefault="00275A43" w:rsidP="00807D5F">
      <w:pPr>
        <w:pStyle w:val="Paragrafoelenco"/>
        <w:numPr>
          <w:ilvl w:val="0"/>
          <w:numId w:val="35"/>
        </w:numPr>
        <w:autoSpaceDE w:val="0"/>
        <w:autoSpaceDN w:val="0"/>
        <w:adjustRightInd w:val="0"/>
        <w:spacing w:after="0" w:line="240" w:lineRule="auto"/>
        <w:jc w:val="both"/>
        <w:rPr>
          <w:rFonts w:cstheme="minorHAnsi"/>
          <w:bCs/>
          <w:sz w:val="24"/>
          <w:szCs w:val="24"/>
        </w:rPr>
      </w:pPr>
      <w:r w:rsidRPr="00807D5F">
        <w:rPr>
          <w:rFonts w:cstheme="minorHAnsi"/>
          <w:bCs/>
          <w:sz w:val="24"/>
          <w:szCs w:val="24"/>
        </w:rPr>
        <w:t>controllare ed assicurare la regolare attuazione dell’accesso civico.</w:t>
      </w:r>
    </w:p>
    <w:p w14:paraId="31A0C9CE" w14:textId="77777777" w:rsidR="00275A43" w:rsidRPr="00275A43" w:rsidRDefault="00275A43" w:rsidP="00275A43">
      <w:pPr>
        <w:autoSpaceDE w:val="0"/>
        <w:autoSpaceDN w:val="0"/>
        <w:adjustRightInd w:val="0"/>
        <w:spacing w:after="0" w:line="240" w:lineRule="auto"/>
        <w:jc w:val="both"/>
        <w:rPr>
          <w:rFonts w:cstheme="minorHAnsi"/>
          <w:bCs/>
          <w:sz w:val="24"/>
          <w:szCs w:val="24"/>
        </w:rPr>
      </w:pPr>
    </w:p>
    <w:p w14:paraId="006ABECE" w14:textId="77777777" w:rsidR="00275A43" w:rsidRDefault="00275A43" w:rsidP="00275A43">
      <w:pPr>
        <w:autoSpaceDE w:val="0"/>
        <w:autoSpaceDN w:val="0"/>
        <w:adjustRightInd w:val="0"/>
        <w:spacing w:after="0" w:line="240" w:lineRule="auto"/>
        <w:jc w:val="both"/>
        <w:rPr>
          <w:rFonts w:cstheme="minorHAnsi"/>
          <w:b/>
          <w:bCs/>
          <w:sz w:val="24"/>
          <w:szCs w:val="24"/>
        </w:rPr>
      </w:pPr>
      <w:r w:rsidRPr="00807D5F">
        <w:rPr>
          <w:rFonts w:cstheme="minorHAnsi"/>
          <w:b/>
          <w:bCs/>
          <w:sz w:val="24"/>
          <w:szCs w:val="24"/>
        </w:rPr>
        <w:t>8.b - I Responsabili di Area e dei servizi</w:t>
      </w:r>
      <w:r w:rsidR="00807D5F">
        <w:rPr>
          <w:rFonts w:cstheme="minorHAnsi"/>
          <w:b/>
          <w:bCs/>
          <w:sz w:val="24"/>
          <w:szCs w:val="24"/>
        </w:rPr>
        <w:t>-</w:t>
      </w:r>
      <w:r w:rsidRPr="00807D5F">
        <w:rPr>
          <w:rFonts w:cstheme="minorHAnsi"/>
          <w:b/>
          <w:bCs/>
          <w:sz w:val="24"/>
          <w:szCs w:val="24"/>
        </w:rPr>
        <w:t>uffici</w:t>
      </w:r>
    </w:p>
    <w:p w14:paraId="1A268595" w14:textId="77777777" w:rsidR="00807D5F" w:rsidRPr="00807D5F" w:rsidRDefault="00807D5F" w:rsidP="00275A43">
      <w:pPr>
        <w:autoSpaceDE w:val="0"/>
        <w:autoSpaceDN w:val="0"/>
        <w:adjustRightInd w:val="0"/>
        <w:spacing w:after="0" w:line="240" w:lineRule="auto"/>
        <w:jc w:val="both"/>
        <w:rPr>
          <w:rFonts w:cstheme="minorHAnsi"/>
          <w:b/>
          <w:bCs/>
          <w:sz w:val="24"/>
          <w:szCs w:val="24"/>
        </w:rPr>
      </w:pPr>
    </w:p>
    <w:p w14:paraId="52DF6711" w14:textId="77777777" w:rsidR="00275A43" w:rsidRPr="00275A43" w:rsidRDefault="00275A43" w:rsidP="00275A43">
      <w:pPr>
        <w:autoSpaceDE w:val="0"/>
        <w:autoSpaceDN w:val="0"/>
        <w:adjustRightInd w:val="0"/>
        <w:spacing w:after="0" w:line="240" w:lineRule="auto"/>
        <w:jc w:val="both"/>
        <w:rPr>
          <w:rFonts w:cstheme="minorHAnsi"/>
          <w:bCs/>
          <w:sz w:val="24"/>
          <w:szCs w:val="24"/>
        </w:rPr>
      </w:pPr>
      <w:r w:rsidRPr="00275A43">
        <w:rPr>
          <w:rFonts w:cstheme="minorHAnsi"/>
          <w:bCs/>
          <w:sz w:val="24"/>
          <w:szCs w:val="24"/>
        </w:rPr>
        <w:t xml:space="preserve">I Responsabili di Area e dei Servizi e degli Uffici concorrono alla corretta attuazione del programma triennale e, in tal senso, “garantiscono il tempestivo e regolare flusso delle informazioni da pubblicare ai fini del rispetto dei termini stabiliti dalla legge”. </w:t>
      </w:r>
    </w:p>
    <w:p w14:paraId="5F81D685" w14:textId="77777777" w:rsidR="00275A43" w:rsidRPr="00275A43" w:rsidRDefault="00275A43" w:rsidP="00275A43">
      <w:pPr>
        <w:autoSpaceDE w:val="0"/>
        <w:autoSpaceDN w:val="0"/>
        <w:adjustRightInd w:val="0"/>
        <w:spacing w:after="0" w:line="240" w:lineRule="auto"/>
        <w:jc w:val="both"/>
        <w:rPr>
          <w:rFonts w:cstheme="minorHAnsi"/>
          <w:bCs/>
          <w:sz w:val="24"/>
          <w:szCs w:val="24"/>
        </w:rPr>
      </w:pPr>
      <w:r w:rsidRPr="00275A43">
        <w:rPr>
          <w:rFonts w:cstheme="minorHAnsi"/>
          <w:bCs/>
          <w:sz w:val="24"/>
          <w:szCs w:val="24"/>
        </w:rPr>
        <w:t>L'articolo 9 del D.P.R. n.62/2013, “Regolamento recante codice di comportamento dei dipendenti pubblici, a norma dell'art. 54 del decreto legislativo 30 marzo 2001, n.165” al comma 1 stabilisce che il dipendente, nel rispetto delle “disposizioni normative vigenti” deve prestare la massima collaborazione nell'elaborazione, reperiment</w:t>
      </w:r>
      <w:r w:rsidR="00807D5F">
        <w:rPr>
          <w:rFonts w:cstheme="minorHAnsi"/>
          <w:bCs/>
          <w:sz w:val="24"/>
          <w:szCs w:val="24"/>
        </w:rPr>
        <w:t>o</w:t>
      </w:r>
      <w:r w:rsidRPr="00275A43">
        <w:rPr>
          <w:rFonts w:cstheme="minorHAnsi"/>
          <w:bCs/>
          <w:sz w:val="24"/>
          <w:szCs w:val="24"/>
        </w:rPr>
        <w:t xml:space="preserve"> e trasmissione dei dati sottoposti all'obbligo di pubblicazione sul sito istituzionale. </w:t>
      </w:r>
    </w:p>
    <w:p w14:paraId="130F9EA9" w14:textId="77777777" w:rsidR="00275A43" w:rsidRPr="00275A43" w:rsidRDefault="00275A43" w:rsidP="00275A43">
      <w:pPr>
        <w:autoSpaceDE w:val="0"/>
        <w:autoSpaceDN w:val="0"/>
        <w:adjustRightInd w:val="0"/>
        <w:spacing w:after="0" w:line="240" w:lineRule="auto"/>
        <w:jc w:val="both"/>
        <w:rPr>
          <w:rFonts w:cstheme="minorHAnsi"/>
          <w:bCs/>
          <w:sz w:val="24"/>
          <w:szCs w:val="24"/>
        </w:rPr>
      </w:pPr>
      <w:r w:rsidRPr="00275A43">
        <w:rPr>
          <w:rFonts w:cstheme="minorHAnsi"/>
          <w:bCs/>
          <w:sz w:val="24"/>
          <w:szCs w:val="24"/>
        </w:rPr>
        <w:lastRenderedPageBreak/>
        <w:t xml:space="preserve">Dalla lettura di tale norma appare chiaro che buona parte della struttura organizzativa dell'ente è coinvolta nel processo idoneo a far comprendere al cittadino come il Comune utilizza le proprie risorse, con quali obiettivi, con quali risultati. </w:t>
      </w:r>
    </w:p>
    <w:p w14:paraId="594673EA" w14:textId="77777777" w:rsidR="00275A43" w:rsidRPr="00275A43" w:rsidRDefault="00275A43" w:rsidP="00275A43">
      <w:pPr>
        <w:autoSpaceDE w:val="0"/>
        <w:autoSpaceDN w:val="0"/>
        <w:adjustRightInd w:val="0"/>
        <w:spacing w:after="0" w:line="240" w:lineRule="auto"/>
        <w:jc w:val="both"/>
        <w:rPr>
          <w:rFonts w:cstheme="minorHAnsi"/>
          <w:bCs/>
          <w:sz w:val="24"/>
          <w:szCs w:val="24"/>
        </w:rPr>
      </w:pPr>
      <w:r w:rsidRPr="00275A43">
        <w:rPr>
          <w:rFonts w:cstheme="minorHAnsi"/>
          <w:bCs/>
          <w:sz w:val="24"/>
          <w:szCs w:val="24"/>
        </w:rPr>
        <w:t xml:space="preserve">In estrema sintesi al cittadino deve essere garantita “la tracciabilità” dei processi decisionali adottati. </w:t>
      </w:r>
    </w:p>
    <w:p w14:paraId="7ED9AC86" w14:textId="77777777" w:rsidR="00275A43" w:rsidRPr="00275A43" w:rsidRDefault="00275A43" w:rsidP="00275A43">
      <w:pPr>
        <w:autoSpaceDE w:val="0"/>
        <w:autoSpaceDN w:val="0"/>
        <w:adjustRightInd w:val="0"/>
        <w:spacing w:after="0" w:line="240" w:lineRule="auto"/>
        <w:jc w:val="both"/>
        <w:rPr>
          <w:rFonts w:cstheme="minorHAnsi"/>
          <w:bCs/>
          <w:sz w:val="24"/>
          <w:szCs w:val="24"/>
        </w:rPr>
      </w:pPr>
    </w:p>
    <w:p w14:paraId="7FBC8CAF" w14:textId="77777777" w:rsidR="00275A43" w:rsidRDefault="00275A43" w:rsidP="00275A43">
      <w:pPr>
        <w:autoSpaceDE w:val="0"/>
        <w:autoSpaceDN w:val="0"/>
        <w:adjustRightInd w:val="0"/>
        <w:spacing w:after="0" w:line="240" w:lineRule="auto"/>
        <w:jc w:val="both"/>
        <w:rPr>
          <w:rFonts w:cstheme="minorHAnsi"/>
          <w:b/>
          <w:bCs/>
          <w:sz w:val="24"/>
          <w:szCs w:val="24"/>
        </w:rPr>
      </w:pPr>
      <w:r w:rsidRPr="00807D5F">
        <w:rPr>
          <w:rFonts w:cstheme="minorHAnsi"/>
          <w:b/>
          <w:bCs/>
          <w:sz w:val="24"/>
          <w:szCs w:val="24"/>
        </w:rPr>
        <w:t>8.c - Il Nucleo di Valutazione Comunale</w:t>
      </w:r>
    </w:p>
    <w:p w14:paraId="7F6E0716" w14:textId="77777777" w:rsidR="00275A43" w:rsidRPr="00275A43" w:rsidRDefault="00275A43" w:rsidP="00275A43">
      <w:pPr>
        <w:autoSpaceDE w:val="0"/>
        <w:autoSpaceDN w:val="0"/>
        <w:adjustRightInd w:val="0"/>
        <w:spacing w:after="0" w:line="240" w:lineRule="auto"/>
        <w:jc w:val="both"/>
        <w:rPr>
          <w:rFonts w:cstheme="minorHAnsi"/>
          <w:bCs/>
          <w:sz w:val="24"/>
          <w:szCs w:val="24"/>
        </w:rPr>
      </w:pPr>
    </w:p>
    <w:p w14:paraId="3B12DE63" w14:textId="77777777" w:rsidR="00275A43" w:rsidRPr="00275A43" w:rsidRDefault="00275A43" w:rsidP="00275A43">
      <w:pPr>
        <w:autoSpaceDE w:val="0"/>
        <w:autoSpaceDN w:val="0"/>
        <w:adjustRightInd w:val="0"/>
        <w:spacing w:after="0" w:line="240" w:lineRule="auto"/>
        <w:jc w:val="both"/>
        <w:rPr>
          <w:rFonts w:cstheme="minorHAnsi"/>
          <w:bCs/>
          <w:sz w:val="24"/>
          <w:szCs w:val="24"/>
        </w:rPr>
      </w:pPr>
      <w:r w:rsidRPr="00275A43">
        <w:rPr>
          <w:rFonts w:cstheme="minorHAnsi"/>
          <w:bCs/>
          <w:sz w:val="24"/>
          <w:szCs w:val="24"/>
        </w:rPr>
        <w:t>Il Nucleo di Valutazione Comunale è chiamato a verificare la coerenza tra gli obiettivi previsti dal programma per la trasparenza e quelli indicati nel piano della performance ed esercita a tal fine un’attività di impulso nei confronti dell'organo politico amministrativo e del responsabile della trasparenza per l’elaborazione del programma; verifica altresì l’assolvimento degli obblighi in materia di trasparenza.</w:t>
      </w:r>
    </w:p>
    <w:p w14:paraId="5DEA5E7E" w14:textId="77777777" w:rsidR="00275A43" w:rsidRPr="00275A43" w:rsidRDefault="00275A43" w:rsidP="00275A43">
      <w:pPr>
        <w:autoSpaceDE w:val="0"/>
        <w:autoSpaceDN w:val="0"/>
        <w:adjustRightInd w:val="0"/>
        <w:spacing w:after="0" w:line="240" w:lineRule="auto"/>
        <w:jc w:val="both"/>
        <w:rPr>
          <w:rFonts w:cstheme="minorHAnsi"/>
          <w:bCs/>
          <w:sz w:val="24"/>
          <w:szCs w:val="24"/>
        </w:rPr>
      </w:pPr>
    </w:p>
    <w:p w14:paraId="03380283" w14:textId="77777777" w:rsidR="00275A43" w:rsidRPr="00807D5F" w:rsidRDefault="00275A43" w:rsidP="00275A43">
      <w:pPr>
        <w:autoSpaceDE w:val="0"/>
        <w:autoSpaceDN w:val="0"/>
        <w:adjustRightInd w:val="0"/>
        <w:spacing w:after="0" w:line="240" w:lineRule="auto"/>
        <w:jc w:val="both"/>
        <w:rPr>
          <w:rFonts w:cstheme="minorHAnsi"/>
          <w:b/>
          <w:bCs/>
          <w:sz w:val="24"/>
          <w:szCs w:val="24"/>
        </w:rPr>
      </w:pPr>
      <w:r w:rsidRPr="00807D5F">
        <w:rPr>
          <w:rFonts w:cstheme="minorHAnsi"/>
          <w:b/>
          <w:bCs/>
          <w:sz w:val="24"/>
          <w:szCs w:val="24"/>
        </w:rPr>
        <w:t>9. OBBLIGHI DI PUBBLICAZIONE RICADENTI SUI SINGOLI UFFICI</w:t>
      </w:r>
    </w:p>
    <w:p w14:paraId="16C4FCF0" w14:textId="77777777" w:rsidR="00275A43" w:rsidRPr="00275A43" w:rsidRDefault="00275A43" w:rsidP="00275A43">
      <w:pPr>
        <w:autoSpaceDE w:val="0"/>
        <w:autoSpaceDN w:val="0"/>
        <w:adjustRightInd w:val="0"/>
        <w:spacing w:after="0" w:line="240" w:lineRule="auto"/>
        <w:jc w:val="both"/>
        <w:rPr>
          <w:rFonts w:cstheme="minorHAnsi"/>
          <w:bCs/>
          <w:sz w:val="24"/>
          <w:szCs w:val="24"/>
        </w:rPr>
      </w:pPr>
    </w:p>
    <w:p w14:paraId="1E283026" w14:textId="77777777" w:rsidR="00275A43" w:rsidRPr="00807D5F" w:rsidRDefault="00275A43" w:rsidP="00275A43">
      <w:pPr>
        <w:autoSpaceDE w:val="0"/>
        <w:autoSpaceDN w:val="0"/>
        <w:adjustRightInd w:val="0"/>
        <w:spacing w:after="0" w:line="240" w:lineRule="auto"/>
        <w:jc w:val="both"/>
        <w:rPr>
          <w:rFonts w:cstheme="minorHAnsi"/>
          <w:b/>
          <w:bCs/>
          <w:sz w:val="24"/>
          <w:szCs w:val="24"/>
        </w:rPr>
      </w:pPr>
      <w:r w:rsidRPr="00807D5F">
        <w:rPr>
          <w:rFonts w:cstheme="minorHAnsi"/>
          <w:b/>
          <w:bCs/>
          <w:sz w:val="24"/>
          <w:szCs w:val="24"/>
        </w:rPr>
        <w:t>9.1 - Sezione “Amministrazione trasparente” (D.lgs. 33/2013 e ss.mm.)</w:t>
      </w:r>
    </w:p>
    <w:p w14:paraId="06CBEBB0" w14:textId="77777777" w:rsidR="00275A43" w:rsidRPr="00275A43" w:rsidRDefault="00275A43" w:rsidP="00275A43">
      <w:pPr>
        <w:autoSpaceDE w:val="0"/>
        <w:autoSpaceDN w:val="0"/>
        <w:adjustRightInd w:val="0"/>
        <w:spacing w:after="0" w:line="240" w:lineRule="auto"/>
        <w:jc w:val="both"/>
        <w:rPr>
          <w:rFonts w:cstheme="minorHAnsi"/>
          <w:bCs/>
          <w:sz w:val="24"/>
          <w:szCs w:val="24"/>
        </w:rPr>
      </w:pPr>
    </w:p>
    <w:p w14:paraId="581D7629" w14:textId="77777777" w:rsidR="00275A43" w:rsidRPr="00275A43" w:rsidRDefault="00275A43" w:rsidP="00275A43">
      <w:pPr>
        <w:autoSpaceDE w:val="0"/>
        <w:autoSpaceDN w:val="0"/>
        <w:adjustRightInd w:val="0"/>
        <w:spacing w:after="0" w:line="240" w:lineRule="auto"/>
        <w:jc w:val="both"/>
        <w:rPr>
          <w:rFonts w:cstheme="minorHAnsi"/>
          <w:bCs/>
          <w:sz w:val="24"/>
          <w:szCs w:val="24"/>
        </w:rPr>
      </w:pPr>
      <w:r w:rsidRPr="00275A43">
        <w:rPr>
          <w:rFonts w:cstheme="minorHAnsi"/>
          <w:bCs/>
          <w:sz w:val="24"/>
          <w:szCs w:val="24"/>
        </w:rPr>
        <w:t>Nella tabella allegata al presente programma (</w:t>
      </w:r>
      <w:r w:rsidRPr="00807D5F">
        <w:rPr>
          <w:rFonts w:cstheme="minorHAnsi"/>
          <w:b/>
          <w:bCs/>
          <w:sz w:val="24"/>
          <w:szCs w:val="24"/>
        </w:rPr>
        <w:t xml:space="preserve">Allegato </w:t>
      </w:r>
      <w:r w:rsidR="00DF35A9">
        <w:rPr>
          <w:rFonts w:cstheme="minorHAnsi"/>
          <w:b/>
          <w:bCs/>
          <w:sz w:val="24"/>
          <w:szCs w:val="24"/>
        </w:rPr>
        <w:t>B</w:t>
      </w:r>
      <w:r w:rsidRPr="00275A43">
        <w:rPr>
          <w:rFonts w:cstheme="minorHAnsi"/>
          <w:bCs/>
          <w:sz w:val="24"/>
          <w:szCs w:val="24"/>
        </w:rPr>
        <w:t>), sono individuati, suddivisi in numero di sette colonne, da sinistra a destra:</w:t>
      </w:r>
    </w:p>
    <w:p w14:paraId="7D4AD7B6" w14:textId="77777777" w:rsidR="00275A43" w:rsidRPr="00275A43" w:rsidRDefault="00275A43" w:rsidP="00275A43">
      <w:pPr>
        <w:autoSpaceDE w:val="0"/>
        <w:autoSpaceDN w:val="0"/>
        <w:adjustRightInd w:val="0"/>
        <w:spacing w:after="0" w:line="240" w:lineRule="auto"/>
        <w:jc w:val="both"/>
        <w:rPr>
          <w:rFonts w:cstheme="minorHAnsi"/>
          <w:bCs/>
          <w:sz w:val="24"/>
          <w:szCs w:val="24"/>
        </w:rPr>
      </w:pPr>
      <w:r w:rsidRPr="00275A43">
        <w:rPr>
          <w:rFonts w:cstheme="minorHAnsi"/>
          <w:bCs/>
          <w:sz w:val="24"/>
          <w:szCs w:val="24"/>
        </w:rPr>
        <w:t>a)</w:t>
      </w:r>
      <w:r w:rsidRPr="00275A43">
        <w:rPr>
          <w:rFonts w:cstheme="minorHAnsi"/>
          <w:bCs/>
          <w:sz w:val="24"/>
          <w:szCs w:val="24"/>
        </w:rPr>
        <w:tab/>
        <w:t>La denominazione della sotto-sezione di primo livello relativa ai dati da pubblicare, qualificabile anche come “</w:t>
      </w:r>
      <w:proofErr w:type="spellStart"/>
      <w:r w:rsidRPr="00275A43">
        <w:rPr>
          <w:rFonts w:cstheme="minorHAnsi"/>
          <w:bCs/>
          <w:sz w:val="24"/>
          <w:szCs w:val="24"/>
        </w:rPr>
        <w:t>Macrofamiglie</w:t>
      </w:r>
      <w:proofErr w:type="spellEnd"/>
      <w:r w:rsidRPr="00275A43">
        <w:rPr>
          <w:rFonts w:cstheme="minorHAnsi"/>
          <w:bCs/>
          <w:sz w:val="24"/>
          <w:szCs w:val="24"/>
        </w:rPr>
        <w:t>” (prima colonna);</w:t>
      </w:r>
    </w:p>
    <w:p w14:paraId="3B4252A2" w14:textId="77777777" w:rsidR="00275A43" w:rsidRPr="00275A43" w:rsidRDefault="00275A43" w:rsidP="00275A43">
      <w:pPr>
        <w:autoSpaceDE w:val="0"/>
        <w:autoSpaceDN w:val="0"/>
        <w:adjustRightInd w:val="0"/>
        <w:spacing w:after="0" w:line="240" w:lineRule="auto"/>
        <w:jc w:val="both"/>
        <w:rPr>
          <w:rFonts w:cstheme="minorHAnsi"/>
          <w:bCs/>
          <w:sz w:val="24"/>
          <w:szCs w:val="24"/>
        </w:rPr>
      </w:pPr>
      <w:r w:rsidRPr="00275A43">
        <w:rPr>
          <w:rFonts w:cstheme="minorHAnsi"/>
          <w:bCs/>
          <w:sz w:val="24"/>
          <w:szCs w:val="24"/>
        </w:rPr>
        <w:t>b)</w:t>
      </w:r>
      <w:r w:rsidRPr="00275A43">
        <w:rPr>
          <w:rFonts w:cstheme="minorHAnsi"/>
          <w:bCs/>
          <w:sz w:val="24"/>
          <w:szCs w:val="24"/>
        </w:rPr>
        <w:tab/>
        <w:t>La denominazione della sotto-sezione di secondo livello relativa ai dati da pubblicare, qualificabile anche come “Tipologie di dati” (seconda colonna);</w:t>
      </w:r>
    </w:p>
    <w:p w14:paraId="7A68F1E1" w14:textId="77777777" w:rsidR="00275A43" w:rsidRPr="00275A43" w:rsidRDefault="00275A43" w:rsidP="00275A43">
      <w:pPr>
        <w:autoSpaceDE w:val="0"/>
        <w:autoSpaceDN w:val="0"/>
        <w:adjustRightInd w:val="0"/>
        <w:spacing w:after="0" w:line="240" w:lineRule="auto"/>
        <w:jc w:val="both"/>
        <w:rPr>
          <w:rFonts w:cstheme="minorHAnsi"/>
          <w:bCs/>
          <w:sz w:val="24"/>
          <w:szCs w:val="24"/>
        </w:rPr>
      </w:pPr>
      <w:r w:rsidRPr="00275A43">
        <w:rPr>
          <w:rFonts w:cstheme="minorHAnsi"/>
          <w:bCs/>
          <w:sz w:val="24"/>
          <w:szCs w:val="24"/>
        </w:rPr>
        <w:t>c)</w:t>
      </w:r>
      <w:r w:rsidRPr="00275A43">
        <w:rPr>
          <w:rFonts w:cstheme="minorHAnsi"/>
          <w:bCs/>
          <w:sz w:val="24"/>
          <w:szCs w:val="24"/>
        </w:rPr>
        <w:tab/>
        <w:t>I riferimenti normativi (terza colonna);</w:t>
      </w:r>
    </w:p>
    <w:p w14:paraId="27144D8F" w14:textId="77777777" w:rsidR="00275A43" w:rsidRPr="00275A43" w:rsidRDefault="00275A43" w:rsidP="00275A43">
      <w:pPr>
        <w:autoSpaceDE w:val="0"/>
        <w:autoSpaceDN w:val="0"/>
        <w:adjustRightInd w:val="0"/>
        <w:spacing w:after="0" w:line="240" w:lineRule="auto"/>
        <w:jc w:val="both"/>
        <w:rPr>
          <w:rFonts w:cstheme="minorHAnsi"/>
          <w:bCs/>
          <w:sz w:val="24"/>
          <w:szCs w:val="24"/>
        </w:rPr>
      </w:pPr>
      <w:r w:rsidRPr="00275A43">
        <w:rPr>
          <w:rFonts w:cstheme="minorHAnsi"/>
          <w:bCs/>
          <w:sz w:val="24"/>
          <w:szCs w:val="24"/>
        </w:rPr>
        <w:t>d)</w:t>
      </w:r>
      <w:r w:rsidRPr="00275A43">
        <w:rPr>
          <w:rFonts w:cstheme="minorHAnsi"/>
          <w:bCs/>
          <w:sz w:val="24"/>
          <w:szCs w:val="24"/>
        </w:rPr>
        <w:tab/>
        <w:t>La denominazione del singolo obbligo di pubblicazione (quarta colonna);</w:t>
      </w:r>
    </w:p>
    <w:p w14:paraId="50F03480" w14:textId="77777777" w:rsidR="00275A43" w:rsidRPr="00275A43" w:rsidRDefault="00275A43" w:rsidP="00275A43">
      <w:pPr>
        <w:autoSpaceDE w:val="0"/>
        <w:autoSpaceDN w:val="0"/>
        <w:adjustRightInd w:val="0"/>
        <w:spacing w:after="0" w:line="240" w:lineRule="auto"/>
        <w:jc w:val="both"/>
        <w:rPr>
          <w:rFonts w:cstheme="minorHAnsi"/>
          <w:bCs/>
          <w:sz w:val="24"/>
          <w:szCs w:val="24"/>
        </w:rPr>
      </w:pPr>
      <w:r w:rsidRPr="00275A43">
        <w:rPr>
          <w:rFonts w:cstheme="minorHAnsi"/>
          <w:bCs/>
          <w:sz w:val="24"/>
          <w:szCs w:val="24"/>
        </w:rPr>
        <w:t>e)</w:t>
      </w:r>
      <w:r w:rsidRPr="00275A43">
        <w:rPr>
          <w:rFonts w:cstheme="minorHAnsi"/>
          <w:bCs/>
          <w:sz w:val="24"/>
          <w:szCs w:val="24"/>
        </w:rPr>
        <w:tab/>
        <w:t>I contenuti dell’obbligo di pubblicazione (quinta colonna);</w:t>
      </w:r>
    </w:p>
    <w:p w14:paraId="2A1AEC44" w14:textId="77777777" w:rsidR="00275A43" w:rsidRPr="00275A43" w:rsidRDefault="00275A43" w:rsidP="00275A43">
      <w:pPr>
        <w:autoSpaceDE w:val="0"/>
        <w:autoSpaceDN w:val="0"/>
        <w:adjustRightInd w:val="0"/>
        <w:spacing w:after="0" w:line="240" w:lineRule="auto"/>
        <w:jc w:val="both"/>
        <w:rPr>
          <w:rFonts w:cstheme="minorHAnsi"/>
          <w:bCs/>
          <w:sz w:val="24"/>
          <w:szCs w:val="24"/>
        </w:rPr>
      </w:pPr>
      <w:r w:rsidRPr="00275A43">
        <w:rPr>
          <w:rFonts w:cstheme="minorHAnsi"/>
          <w:bCs/>
          <w:sz w:val="24"/>
          <w:szCs w:val="24"/>
        </w:rPr>
        <w:t>f)</w:t>
      </w:r>
      <w:r w:rsidRPr="00275A43">
        <w:rPr>
          <w:rFonts w:cstheme="minorHAnsi"/>
          <w:bCs/>
          <w:sz w:val="24"/>
          <w:szCs w:val="24"/>
        </w:rPr>
        <w:tab/>
        <w:t>La struttura responsabile dell’inserimento e della pubblicazione dei dati e dei documenti (sesta colonna),</w:t>
      </w:r>
    </w:p>
    <w:p w14:paraId="65E6B768" w14:textId="77777777" w:rsidR="003D417F" w:rsidRPr="00275A43" w:rsidRDefault="00275A43" w:rsidP="00275A43">
      <w:pPr>
        <w:autoSpaceDE w:val="0"/>
        <w:autoSpaceDN w:val="0"/>
        <w:adjustRightInd w:val="0"/>
        <w:spacing w:after="0" w:line="240" w:lineRule="auto"/>
        <w:jc w:val="both"/>
        <w:rPr>
          <w:rFonts w:cstheme="minorHAnsi"/>
          <w:bCs/>
          <w:sz w:val="24"/>
          <w:szCs w:val="24"/>
        </w:rPr>
      </w:pPr>
      <w:r w:rsidRPr="00275A43">
        <w:rPr>
          <w:rFonts w:cstheme="minorHAnsi"/>
          <w:bCs/>
          <w:sz w:val="24"/>
          <w:szCs w:val="24"/>
        </w:rPr>
        <w:t>g)</w:t>
      </w:r>
      <w:r w:rsidRPr="00275A43">
        <w:rPr>
          <w:rFonts w:cstheme="minorHAnsi"/>
          <w:bCs/>
          <w:sz w:val="24"/>
          <w:szCs w:val="24"/>
        </w:rPr>
        <w:tab/>
        <w:t>La periodicità degli aggiornamenti (settima colonna).</w:t>
      </w:r>
    </w:p>
    <w:sectPr w:rsidR="003D417F" w:rsidRPr="00275A43" w:rsidSect="00355A90">
      <w:footerReference w:type="default" r:id="rId10"/>
      <w:pgSz w:w="11906" w:h="16838"/>
      <w:pgMar w:top="1417" w:right="1134" w:bottom="1134" w:left="1134"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BC15BCB" w14:textId="77777777" w:rsidR="0081243E" w:rsidRDefault="0081243E" w:rsidP="00795908">
      <w:pPr>
        <w:spacing w:after="0" w:line="240" w:lineRule="auto"/>
      </w:pPr>
      <w:r>
        <w:separator/>
      </w:r>
    </w:p>
  </w:endnote>
  <w:endnote w:type="continuationSeparator" w:id="0">
    <w:p w14:paraId="19578ACB" w14:textId="77777777" w:rsidR="0081243E" w:rsidRDefault="0081243E" w:rsidP="007959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69904874"/>
      <w:docPartObj>
        <w:docPartGallery w:val="Page Numbers (Bottom of Page)"/>
        <w:docPartUnique/>
      </w:docPartObj>
    </w:sdtPr>
    <w:sdtEndPr/>
    <w:sdtContent>
      <w:p w14:paraId="0D7F3642" w14:textId="77777777" w:rsidR="0081243E" w:rsidRDefault="0081243E">
        <w:pPr>
          <w:pStyle w:val="Pidipagina"/>
          <w:jc w:val="right"/>
        </w:pPr>
        <w:r>
          <w:fldChar w:fldCharType="begin"/>
        </w:r>
        <w:r>
          <w:instrText>PAGE   \* MERGEFORMAT</w:instrText>
        </w:r>
        <w:r>
          <w:fldChar w:fldCharType="separate"/>
        </w:r>
        <w:r>
          <w:rPr>
            <w:noProof/>
          </w:rPr>
          <w:t>2</w:t>
        </w:r>
        <w:r>
          <w:fldChar w:fldCharType="end"/>
        </w:r>
      </w:p>
    </w:sdtContent>
  </w:sdt>
  <w:p w14:paraId="64514363" w14:textId="77777777" w:rsidR="0081243E" w:rsidRDefault="0081243E">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84E0AE1" w14:textId="77777777" w:rsidR="0081243E" w:rsidRDefault="0081243E" w:rsidP="00795908">
      <w:pPr>
        <w:spacing w:after="0" w:line="240" w:lineRule="auto"/>
      </w:pPr>
      <w:r>
        <w:separator/>
      </w:r>
    </w:p>
  </w:footnote>
  <w:footnote w:type="continuationSeparator" w:id="0">
    <w:p w14:paraId="760BD934" w14:textId="77777777" w:rsidR="0081243E" w:rsidRDefault="0081243E" w:rsidP="007959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5C734E"/>
    <w:multiLevelType w:val="hybridMultilevel"/>
    <w:tmpl w:val="99F0F7E2"/>
    <w:lvl w:ilvl="0" w:tplc="AA2AAB2E">
      <w:start w:val="1"/>
      <w:numFmt w:val="lowerLetter"/>
      <w:lvlText w:val="%1)"/>
      <w:lvlJc w:val="left"/>
      <w:pPr>
        <w:ind w:left="1080" w:hanging="360"/>
      </w:pPr>
      <w:rPr>
        <w:rFonts w:hint="default"/>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1" w15:restartNumberingAfterBreak="0">
    <w:nsid w:val="01B53736"/>
    <w:multiLevelType w:val="hybridMultilevel"/>
    <w:tmpl w:val="AA760D0A"/>
    <w:lvl w:ilvl="0" w:tplc="91C01196">
      <w:start w:val="1"/>
      <w:numFmt w:val="bullet"/>
      <w:lvlText w:val=""/>
      <w:lvlJc w:val="left"/>
      <w:pPr>
        <w:ind w:left="454" w:hanging="170"/>
      </w:pPr>
      <w:rPr>
        <w:rFonts w:ascii="Wingdings" w:hAnsi="Wingdings"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03F50D49"/>
    <w:multiLevelType w:val="hybridMultilevel"/>
    <w:tmpl w:val="1D906738"/>
    <w:lvl w:ilvl="0" w:tplc="C97ACBA6">
      <w:numFmt w:val="bullet"/>
      <w:lvlText w:val="-"/>
      <w:lvlJc w:val="left"/>
      <w:pPr>
        <w:ind w:left="720" w:hanging="360"/>
      </w:pPr>
      <w:rPr>
        <w:rFonts w:ascii="Calibri" w:eastAsiaTheme="minorHAnsi" w:hAnsi="Calibri"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059A0600"/>
    <w:multiLevelType w:val="hybridMultilevel"/>
    <w:tmpl w:val="FDA65764"/>
    <w:lvl w:ilvl="0" w:tplc="75CA4DA4">
      <w:numFmt w:val="bullet"/>
      <w:lvlText w:val="-"/>
      <w:lvlJc w:val="left"/>
      <w:pPr>
        <w:ind w:left="720" w:hanging="360"/>
      </w:pPr>
      <w:rPr>
        <w:rFonts w:ascii="Calibri" w:eastAsiaTheme="minorHAnsi" w:hAnsi="Calibri"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0788222F"/>
    <w:multiLevelType w:val="hybridMultilevel"/>
    <w:tmpl w:val="176619F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0B963E04"/>
    <w:multiLevelType w:val="hybridMultilevel"/>
    <w:tmpl w:val="B766584A"/>
    <w:lvl w:ilvl="0" w:tplc="04100001">
      <w:start w:val="1"/>
      <w:numFmt w:val="bullet"/>
      <w:lvlText w:val=""/>
      <w:lvlJc w:val="left"/>
      <w:pPr>
        <w:ind w:left="787" w:hanging="360"/>
      </w:pPr>
      <w:rPr>
        <w:rFonts w:ascii="Symbol" w:hAnsi="Symbol" w:hint="default"/>
      </w:rPr>
    </w:lvl>
    <w:lvl w:ilvl="1" w:tplc="04100003" w:tentative="1">
      <w:start w:val="1"/>
      <w:numFmt w:val="bullet"/>
      <w:lvlText w:val="o"/>
      <w:lvlJc w:val="left"/>
      <w:pPr>
        <w:ind w:left="1507" w:hanging="360"/>
      </w:pPr>
      <w:rPr>
        <w:rFonts w:ascii="Courier New" w:hAnsi="Courier New" w:cs="Courier New" w:hint="default"/>
      </w:rPr>
    </w:lvl>
    <w:lvl w:ilvl="2" w:tplc="04100005" w:tentative="1">
      <w:start w:val="1"/>
      <w:numFmt w:val="bullet"/>
      <w:lvlText w:val=""/>
      <w:lvlJc w:val="left"/>
      <w:pPr>
        <w:ind w:left="2227" w:hanging="360"/>
      </w:pPr>
      <w:rPr>
        <w:rFonts w:ascii="Wingdings" w:hAnsi="Wingdings" w:hint="default"/>
      </w:rPr>
    </w:lvl>
    <w:lvl w:ilvl="3" w:tplc="04100001" w:tentative="1">
      <w:start w:val="1"/>
      <w:numFmt w:val="bullet"/>
      <w:lvlText w:val=""/>
      <w:lvlJc w:val="left"/>
      <w:pPr>
        <w:ind w:left="2947" w:hanging="360"/>
      </w:pPr>
      <w:rPr>
        <w:rFonts w:ascii="Symbol" w:hAnsi="Symbol" w:hint="default"/>
      </w:rPr>
    </w:lvl>
    <w:lvl w:ilvl="4" w:tplc="04100003" w:tentative="1">
      <w:start w:val="1"/>
      <w:numFmt w:val="bullet"/>
      <w:lvlText w:val="o"/>
      <w:lvlJc w:val="left"/>
      <w:pPr>
        <w:ind w:left="3667" w:hanging="360"/>
      </w:pPr>
      <w:rPr>
        <w:rFonts w:ascii="Courier New" w:hAnsi="Courier New" w:cs="Courier New" w:hint="default"/>
      </w:rPr>
    </w:lvl>
    <w:lvl w:ilvl="5" w:tplc="04100005" w:tentative="1">
      <w:start w:val="1"/>
      <w:numFmt w:val="bullet"/>
      <w:lvlText w:val=""/>
      <w:lvlJc w:val="left"/>
      <w:pPr>
        <w:ind w:left="4387" w:hanging="360"/>
      </w:pPr>
      <w:rPr>
        <w:rFonts w:ascii="Wingdings" w:hAnsi="Wingdings" w:hint="default"/>
      </w:rPr>
    </w:lvl>
    <w:lvl w:ilvl="6" w:tplc="04100001" w:tentative="1">
      <w:start w:val="1"/>
      <w:numFmt w:val="bullet"/>
      <w:lvlText w:val=""/>
      <w:lvlJc w:val="left"/>
      <w:pPr>
        <w:ind w:left="5107" w:hanging="360"/>
      </w:pPr>
      <w:rPr>
        <w:rFonts w:ascii="Symbol" w:hAnsi="Symbol" w:hint="default"/>
      </w:rPr>
    </w:lvl>
    <w:lvl w:ilvl="7" w:tplc="04100003" w:tentative="1">
      <w:start w:val="1"/>
      <w:numFmt w:val="bullet"/>
      <w:lvlText w:val="o"/>
      <w:lvlJc w:val="left"/>
      <w:pPr>
        <w:ind w:left="5827" w:hanging="360"/>
      </w:pPr>
      <w:rPr>
        <w:rFonts w:ascii="Courier New" w:hAnsi="Courier New" w:cs="Courier New" w:hint="default"/>
      </w:rPr>
    </w:lvl>
    <w:lvl w:ilvl="8" w:tplc="04100005" w:tentative="1">
      <w:start w:val="1"/>
      <w:numFmt w:val="bullet"/>
      <w:lvlText w:val=""/>
      <w:lvlJc w:val="left"/>
      <w:pPr>
        <w:ind w:left="6547" w:hanging="360"/>
      </w:pPr>
      <w:rPr>
        <w:rFonts w:ascii="Wingdings" w:hAnsi="Wingdings" w:hint="default"/>
      </w:rPr>
    </w:lvl>
  </w:abstractNum>
  <w:abstractNum w:abstractNumId="6" w15:restartNumberingAfterBreak="0">
    <w:nsid w:val="0CA955F9"/>
    <w:multiLevelType w:val="hybridMultilevel"/>
    <w:tmpl w:val="6E3EBD7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0D604674"/>
    <w:multiLevelType w:val="hybridMultilevel"/>
    <w:tmpl w:val="3E8E5ABA"/>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0F6C4D08"/>
    <w:multiLevelType w:val="hybridMultilevel"/>
    <w:tmpl w:val="D0CCAE36"/>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9" w15:restartNumberingAfterBreak="0">
    <w:nsid w:val="10886A80"/>
    <w:multiLevelType w:val="hybridMultilevel"/>
    <w:tmpl w:val="114CD8A8"/>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0" w15:restartNumberingAfterBreak="0">
    <w:nsid w:val="1D213EAC"/>
    <w:multiLevelType w:val="hybridMultilevel"/>
    <w:tmpl w:val="FBA219D0"/>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1" w15:restartNumberingAfterBreak="0">
    <w:nsid w:val="1E7F195E"/>
    <w:multiLevelType w:val="hybridMultilevel"/>
    <w:tmpl w:val="B5FAE908"/>
    <w:lvl w:ilvl="0" w:tplc="B472FD48">
      <w:start w:val="1"/>
      <w:numFmt w:val="bullet"/>
      <w:lvlText w:val=""/>
      <w:lvlJc w:val="left"/>
      <w:pPr>
        <w:ind w:left="454" w:hanging="170"/>
      </w:pPr>
      <w:rPr>
        <w:rFonts w:ascii="Wingdings" w:hAnsi="Wingdings"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1EFF6085"/>
    <w:multiLevelType w:val="hybridMultilevel"/>
    <w:tmpl w:val="14F6813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1F5375AF"/>
    <w:multiLevelType w:val="hybridMultilevel"/>
    <w:tmpl w:val="3A3A339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23286231"/>
    <w:multiLevelType w:val="hybridMultilevel"/>
    <w:tmpl w:val="A022D828"/>
    <w:lvl w:ilvl="0" w:tplc="8E6EA06A">
      <w:start w:val="1"/>
      <w:numFmt w:val="decimal"/>
      <w:lvlText w:val="%1."/>
      <w:lvlJc w:val="left"/>
      <w:pPr>
        <w:ind w:left="454" w:hanging="170"/>
      </w:pPr>
      <w:rPr>
        <w:rFonts w:cs="Times New Roman" w:hint="default"/>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15" w15:restartNumberingAfterBreak="0">
    <w:nsid w:val="23DD0579"/>
    <w:multiLevelType w:val="hybridMultilevel"/>
    <w:tmpl w:val="EABA9512"/>
    <w:lvl w:ilvl="0" w:tplc="0410000F">
      <w:start w:val="1"/>
      <w:numFmt w:val="decimal"/>
      <w:lvlText w:val="%1."/>
      <w:lvlJc w:val="left"/>
      <w:pPr>
        <w:ind w:left="360" w:hanging="360"/>
      </w:pPr>
      <w:rPr>
        <w:rFonts w:hint="default"/>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16" w15:restartNumberingAfterBreak="0">
    <w:nsid w:val="2609646B"/>
    <w:multiLevelType w:val="hybridMultilevel"/>
    <w:tmpl w:val="4FD89D1E"/>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7" w15:restartNumberingAfterBreak="0">
    <w:nsid w:val="30920727"/>
    <w:multiLevelType w:val="multilevel"/>
    <w:tmpl w:val="482E7D94"/>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359301A9"/>
    <w:multiLevelType w:val="hybridMultilevel"/>
    <w:tmpl w:val="3CCA98D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A3E0A2A"/>
    <w:multiLevelType w:val="hybridMultilevel"/>
    <w:tmpl w:val="5BC4E092"/>
    <w:lvl w:ilvl="0" w:tplc="C39E36C4">
      <w:start w:val="3"/>
      <w:numFmt w:val="bullet"/>
      <w:lvlText w:val="-"/>
      <w:lvlJc w:val="left"/>
      <w:pPr>
        <w:ind w:left="360" w:hanging="360"/>
      </w:pPr>
      <w:rPr>
        <w:rFonts w:ascii="Calibri" w:eastAsiaTheme="minorHAnsi"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3E7668B1"/>
    <w:multiLevelType w:val="hybridMultilevel"/>
    <w:tmpl w:val="16B462D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1" w15:restartNumberingAfterBreak="0">
    <w:nsid w:val="3F9D35B0"/>
    <w:multiLevelType w:val="hybridMultilevel"/>
    <w:tmpl w:val="2C3EC796"/>
    <w:lvl w:ilvl="0" w:tplc="0410000F">
      <w:start w:val="1"/>
      <w:numFmt w:val="decimal"/>
      <w:lvlText w:val="%1."/>
      <w:lvlJc w:val="left"/>
      <w:pPr>
        <w:ind w:left="360" w:hanging="360"/>
      </w:pPr>
      <w:rPr>
        <w:rFonts w:hint="default"/>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22" w15:restartNumberingAfterBreak="0">
    <w:nsid w:val="406B0CCE"/>
    <w:multiLevelType w:val="hybridMultilevel"/>
    <w:tmpl w:val="7C00751E"/>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40750D2B"/>
    <w:multiLevelType w:val="hybridMultilevel"/>
    <w:tmpl w:val="F82C7430"/>
    <w:lvl w:ilvl="0" w:tplc="81A2BA7E">
      <w:start w:val="1"/>
      <w:numFmt w:val="decimal"/>
      <w:lvlText w:val="%1."/>
      <w:lvlJc w:val="left"/>
      <w:pPr>
        <w:ind w:left="720" w:hanging="360"/>
      </w:pPr>
      <w:rPr>
        <w:rFonts w:cstheme="minorBidi" w:hint="default"/>
        <w:sz w:val="2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4" w15:restartNumberingAfterBreak="0">
    <w:nsid w:val="46ED3362"/>
    <w:multiLevelType w:val="hybridMultilevel"/>
    <w:tmpl w:val="308CBB3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5" w15:restartNumberingAfterBreak="0">
    <w:nsid w:val="48442229"/>
    <w:multiLevelType w:val="hybridMultilevel"/>
    <w:tmpl w:val="71066F5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6" w15:restartNumberingAfterBreak="0">
    <w:nsid w:val="49EA67D7"/>
    <w:multiLevelType w:val="hybridMultilevel"/>
    <w:tmpl w:val="F668B0B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7" w15:restartNumberingAfterBreak="0">
    <w:nsid w:val="4D341B54"/>
    <w:multiLevelType w:val="hybridMultilevel"/>
    <w:tmpl w:val="3C363FDE"/>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4E0447C7"/>
    <w:multiLevelType w:val="hybridMultilevel"/>
    <w:tmpl w:val="E658543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9" w15:restartNumberingAfterBreak="0">
    <w:nsid w:val="50963E3C"/>
    <w:multiLevelType w:val="hybridMultilevel"/>
    <w:tmpl w:val="2A78BD94"/>
    <w:lvl w:ilvl="0" w:tplc="622A5534">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574F2D11"/>
    <w:multiLevelType w:val="hybridMultilevel"/>
    <w:tmpl w:val="14566E5A"/>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1" w15:restartNumberingAfterBreak="0">
    <w:nsid w:val="5A136084"/>
    <w:multiLevelType w:val="hybridMultilevel"/>
    <w:tmpl w:val="324016E4"/>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2" w15:restartNumberingAfterBreak="0">
    <w:nsid w:val="620E7172"/>
    <w:multiLevelType w:val="hybridMultilevel"/>
    <w:tmpl w:val="E1A4E8E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3" w15:restartNumberingAfterBreak="0">
    <w:nsid w:val="661B640D"/>
    <w:multiLevelType w:val="hybridMultilevel"/>
    <w:tmpl w:val="31CEFF52"/>
    <w:lvl w:ilvl="0" w:tplc="0410000F">
      <w:start w:val="1"/>
      <w:numFmt w:val="decimal"/>
      <w:lvlText w:val="%1."/>
      <w:lvlJc w:val="left"/>
      <w:pPr>
        <w:ind w:left="360" w:hanging="360"/>
      </w:p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34" w15:restartNumberingAfterBreak="0">
    <w:nsid w:val="67D21F0C"/>
    <w:multiLevelType w:val="hybridMultilevel"/>
    <w:tmpl w:val="5C7A112C"/>
    <w:lvl w:ilvl="0" w:tplc="C39E36C4">
      <w:start w:val="3"/>
      <w:numFmt w:val="bullet"/>
      <w:lvlText w:val="-"/>
      <w:lvlJc w:val="left"/>
      <w:pPr>
        <w:ind w:left="360" w:hanging="360"/>
      </w:pPr>
      <w:rPr>
        <w:rFonts w:ascii="Calibri" w:eastAsiaTheme="minorHAnsi" w:hAnsi="Calibri" w:cs="Calibri"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5" w15:restartNumberingAfterBreak="0">
    <w:nsid w:val="69C56B60"/>
    <w:multiLevelType w:val="hybridMultilevel"/>
    <w:tmpl w:val="272E96F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6" w15:restartNumberingAfterBreak="0">
    <w:nsid w:val="6B322D99"/>
    <w:multiLevelType w:val="hybridMultilevel"/>
    <w:tmpl w:val="252EC228"/>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7" w15:restartNumberingAfterBreak="0">
    <w:nsid w:val="70204B0C"/>
    <w:multiLevelType w:val="hybridMultilevel"/>
    <w:tmpl w:val="9E7A5454"/>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8" w15:restartNumberingAfterBreak="0">
    <w:nsid w:val="738E5585"/>
    <w:multiLevelType w:val="hybridMultilevel"/>
    <w:tmpl w:val="EC1C9238"/>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9" w15:restartNumberingAfterBreak="0">
    <w:nsid w:val="74925A0B"/>
    <w:multiLevelType w:val="hybridMultilevel"/>
    <w:tmpl w:val="FAB45F8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0" w15:restartNumberingAfterBreak="0">
    <w:nsid w:val="75853C46"/>
    <w:multiLevelType w:val="hybridMultilevel"/>
    <w:tmpl w:val="CF9071D4"/>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41" w15:restartNumberingAfterBreak="0">
    <w:nsid w:val="7F03731E"/>
    <w:multiLevelType w:val="hybridMultilevel"/>
    <w:tmpl w:val="DAEE6686"/>
    <w:lvl w:ilvl="0" w:tplc="F5A42CBE">
      <w:start w:val="1"/>
      <w:numFmt w:val="bullet"/>
      <w:lvlText w:val="-"/>
      <w:lvlJc w:val="left"/>
      <w:pPr>
        <w:ind w:left="720" w:hanging="360"/>
      </w:pPr>
      <w:rPr>
        <w:rFonts w:ascii="Calibri" w:eastAsiaTheme="minorHAnsi"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17"/>
  </w:num>
  <w:num w:numId="2">
    <w:abstractNumId w:val="5"/>
  </w:num>
  <w:num w:numId="3">
    <w:abstractNumId w:val="31"/>
  </w:num>
  <w:num w:numId="4">
    <w:abstractNumId w:val="2"/>
  </w:num>
  <w:num w:numId="5">
    <w:abstractNumId w:val="22"/>
  </w:num>
  <w:num w:numId="6">
    <w:abstractNumId w:val="7"/>
  </w:num>
  <w:num w:numId="7">
    <w:abstractNumId w:val="0"/>
  </w:num>
  <w:num w:numId="8">
    <w:abstractNumId w:val="26"/>
  </w:num>
  <w:num w:numId="9">
    <w:abstractNumId w:val="25"/>
  </w:num>
  <w:num w:numId="10">
    <w:abstractNumId w:val="32"/>
  </w:num>
  <w:num w:numId="11">
    <w:abstractNumId w:val="3"/>
  </w:num>
  <w:num w:numId="12">
    <w:abstractNumId w:val="12"/>
  </w:num>
  <w:num w:numId="13">
    <w:abstractNumId w:val="35"/>
  </w:num>
  <w:num w:numId="14">
    <w:abstractNumId w:val="13"/>
  </w:num>
  <w:num w:numId="15">
    <w:abstractNumId w:val="20"/>
  </w:num>
  <w:num w:numId="16">
    <w:abstractNumId w:val="23"/>
  </w:num>
  <w:num w:numId="17">
    <w:abstractNumId w:val="37"/>
  </w:num>
  <w:num w:numId="18">
    <w:abstractNumId w:val="29"/>
  </w:num>
  <w:num w:numId="19">
    <w:abstractNumId w:val="15"/>
  </w:num>
  <w:num w:numId="20">
    <w:abstractNumId w:val="21"/>
  </w:num>
  <w:num w:numId="21">
    <w:abstractNumId w:val="41"/>
  </w:num>
  <w:num w:numId="22">
    <w:abstractNumId w:val="4"/>
  </w:num>
  <w:num w:numId="23">
    <w:abstractNumId w:val="11"/>
  </w:num>
  <w:num w:numId="24">
    <w:abstractNumId w:val="14"/>
  </w:num>
  <w:num w:numId="25">
    <w:abstractNumId w:val="1"/>
  </w:num>
  <w:num w:numId="26">
    <w:abstractNumId w:val="27"/>
  </w:num>
  <w:num w:numId="27">
    <w:abstractNumId w:val="10"/>
  </w:num>
  <w:num w:numId="28">
    <w:abstractNumId w:val="33"/>
  </w:num>
  <w:num w:numId="29">
    <w:abstractNumId w:val="40"/>
  </w:num>
  <w:num w:numId="30">
    <w:abstractNumId w:val="24"/>
  </w:num>
  <w:num w:numId="31">
    <w:abstractNumId w:val="18"/>
  </w:num>
  <w:num w:numId="32">
    <w:abstractNumId w:val="6"/>
  </w:num>
  <w:num w:numId="33">
    <w:abstractNumId w:val="39"/>
  </w:num>
  <w:num w:numId="34">
    <w:abstractNumId w:val="30"/>
  </w:num>
  <w:num w:numId="35">
    <w:abstractNumId w:val="38"/>
  </w:num>
  <w:num w:numId="36">
    <w:abstractNumId w:val="9"/>
  </w:num>
  <w:num w:numId="37">
    <w:abstractNumId w:val="8"/>
  </w:num>
  <w:num w:numId="38">
    <w:abstractNumId w:val="36"/>
  </w:num>
  <w:num w:numId="39">
    <w:abstractNumId w:val="16"/>
  </w:num>
  <w:num w:numId="40">
    <w:abstractNumId w:val="34"/>
  </w:num>
  <w:num w:numId="41">
    <w:abstractNumId w:val="19"/>
  </w:num>
  <w:num w:numId="42">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4648"/>
    <w:rsid w:val="000007CD"/>
    <w:rsid w:val="000069AB"/>
    <w:rsid w:val="00013577"/>
    <w:rsid w:val="000166C5"/>
    <w:rsid w:val="00026505"/>
    <w:rsid w:val="00031F67"/>
    <w:rsid w:val="000435B3"/>
    <w:rsid w:val="000457A3"/>
    <w:rsid w:val="000468D6"/>
    <w:rsid w:val="00047BDD"/>
    <w:rsid w:val="000525D0"/>
    <w:rsid w:val="00054297"/>
    <w:rsid w:val="00062E54"/>
    <w:rsid w:val="000639B4"/>
    <w:rsid w:val="0006480F"/>
    <w:rsid w:val="00065FFF"/>
    <w:rsid w:val="0006701E"/>
    <w:rsid w:val="000716F5"/>
    <w:rsid w:val="00074A69"/>
    <w:rsid w:val="00080F87"/>
    <w:rsid w:val="0008207B"/>
    <w:rsid w:val="00082C6A"/>
    <w:rsid w:val="00084706"/>
    <w:rsid w:val="00085EC3"/>
    <w:rsid w:val="000A75F4"/>
    <w:rsid w:val="000B164A"/>
    <w:rsid w:val="000C6578"/>
    <w:rsid w:val="000C69C2"/>
    <w:rsid w:val="000C7E87"/>
    <w:rsid w:val="000D3C86"/>
    <w:rsid w:val="000D4191"/>
    <w:rsid w:val="000F2872"/>
    <w:rsid w:val="000F2A07"/>
    <w:rsid w:val="001025C3"/>
    <w:rsid w:val="001043FD"/>
    <w:rsid w:val="00111763"/>
    <w:rsid w:val="00112032"/>
    <w:rsid w:val="0011500D"/>
    <w:rsid w:val="001354F5"/>
    <w:rsid w:val="00140B71"/>
    <w:rsid w:val="00141A5C"/>
    <w:rsid w:val="0014448A"/>
    <w:rsid w:val="001517F0"/>
    <w:rsid w:val="00154EB0"/>
    <w:rsid w:val="00160CE3"/>
    <w:rsid w:val="00161053"/>
    <w:rsid w:val="0016534C"/>
    <w:rsid w:val="001654D2"/>
    <w:rsid w:val="0017738F"/>
    <w:rsid w:val="001842D9"/>
    <w:rsid w:val="00187258"/>
    <w:rsid w:val="00187F8B"/>
    <w:rsid w:val="00190BE4"/>
    <w:rsid w:val="00193E2D"/>
    <w:rsid w:val="00197146"/>
    <w:rsid w:val="001974A8"/>
    <w:rsid w:val="001A2D91"/>
    <w:rsid w:val="001B504C"/>
    <w:rsid w:val="001B5564"/>
    <w:rsid w:val="001B722C"/>
    <w:rsid w:val="001C426F"/>
    <w:rsid w:val="001C4EE9"/>
    <w:rsid w:val="001D2F6E"/>
    <w:rsid w:val="001F019C"/>
    <w:rsid w:val="001F1C9C"/>
    <w:rsid w:val="001F2BDD"/>
    <w:rsid w:val="001F3D07"/>
    <w:rsid w:val="001F4169"/>
    <w:rsid w:val="001F5138"/>
    <w:rsid w:val="00205EDC"/>
    <w:rsid w:val="002105D5"/>
    <w:rsid w:val="00212135"/>
    <w:rsid w:val="00213C29"/>
    <w:rsid w:val="002218BB"/>
    <w:rsid w:val="00223B38"/>
    <w:rsid w:val="00227AE2"/>
    <w:rsid w:val="00227EE4"/>
    <w:rsid w:val="00247320"/>
    <w:rsid w:val="00250890"/>
    <w:rsid w:val="00251D40"/>
    <w:rsid w:val="00256152"/>
    <w:rsid w:val="00265758"/>
    <w:rsid w:val="002707E3"/>
    <w:rsid w:val="00271FB0"/>
    <w:rsid w:val="00272D49"/>
    <w:rsid w:val="00275A43"/>
    <w:rsid w:val="00281FC7"/>
    <w:rsid w:val="0028237D"/>
    <w:rsid w:val="002844D8"/>
    <w:rsid w:val="0028499F"/>
    <w:rsid w:val="00284A78"/>
    <w:rsid w:val="002979EE"/>
    <w:rsid w:val="002A03DD"/>
    <w:rsid w:val="002A3490"/>
    <w:rsid w:val="002A41E9"/>
    <w:rsid w:val="002B6972"/>
    <w:rsid w:val="002B6CE8"/>
    <w:rsid w:val="002C158E"/>
    <w:rsid w:val="002C3A19"/>
    <w:rsid w:val="002D1100"/>
    <w:rsid w:val="002D3473"/>
    <w:rsid w:val="002D6AA5"/>
    <w:rsid w:val="002D7262"/>
    <w:rsid w:val="002E0B87"/>
    <w:rsid w:val="002E1C0C"/>
    <w:rsid w:val="002F1D70"/>
    <w:rsid w:val="002F363F"/>
    <w:rsid w:val="00301238"/>
    <w:rsid w:val="003060C3"/>
    <w:rsid w:val="00316466"/>
    <w:rsid w:val="00317636"/>
    <w:rsid w:val="00326EEF"/>
    <w:rsid w:val="0033371F"/>
    <w:rsid w:val="0034133A"/>
    <w:rsid w:val="003432E7"/>
    <w:rsid w:val="00351D7E"/>
    <w:rsid w:val="00355A90"/>
    <w:rsid w:val="00356C43"/>
    <w:rsid w:val="00360762"/>
    <w:rsid w:val="00361C15"/>
    <w:rsid w:val="00370BA5"/>
    <w:rsid w:val="00370E4D"/>
    <w:rsid w:val="00371DAE"/>
    <w:rsid w:val="003817A1"/>
    <w:rsid w:val="00384EE6"/>
    <w:rsid w:val="003947C9"/>
    <w:rsid w:val="00396DA1"/>
    <w:rsid w:val="003973E5"/>
    <w:rsid w:val="00397E1D"/>
    <w:rsid w:val="003B1005"/>
    <w:rsid w:val="003B531E"/>
    <w:rsid w:val="003B67DD"/>
    <w:rsid w:val="003C0B68"/>
    <w:rsid w:val="003C0DE7"/>
    <w:rsid w:val="003C6964"/>
    <w:rsid w:val="003C7C5A"/>
    <w:rsid w:val="003D321F"/>
    <w:rsid w:val="003D417F"/>
    <w:rsid w:val="003D6119"/>
    <w:rsid w:val="003E6024"/>
    <w:rsid w:val="004035F9"/>
    <w:rsid w:val="00405E46"/>
    <w:rsid w:val="00421456"/>
    <w:rsid w:val="00424A40"/>
    <w:rsid w:val="00437B48"/>
    <w:rsid w:val="00450483"/>
    <w:rsid w:val="004540A7"/>
    <w:rsid w:val="00476E44"/>
    <w:rsid w:val="00482078"/>
    <w:rsid w:val="00491CFA"/>
    <w:rsid w:val="004929AA"/>
    <w:rsid w:val="004B2713"/>
    <w:rsid w:val="004B5A8B"/>
    <w:rsid w:val="004C25D1"/>
    <w:rsid w:val="004C3428"/>
    <w:rsid w:val="004C44B6"/>
    <w:rsid w:val="004C7227"/>
    <w:rsid w:val="004D0A88"/>
    <w:rsid w:val="004D523D"/>
    <w:rsid w:val="004D782F"/>
    <w:rsid w:val="004E7355"/>
    <w:rsid w:val="004F4C77"/>
    <w:rsid w:val="004F649D"/>
    <w:rsid w:val="004F6B0C"/>
    <w:rsid w:val="005016FB"/>
    <w:rsid w:val="005025CC"/>
    <w:rsid w:val="005066A0"/>
    <w:rsid w:val="00511EDF"/>
    <w:rsid w:val="00512DB4"/>
    <w:rsid w:val="0051329A"/>
    <w:rsid w:val="00515134"/>
    <w:rsid w:val="00516649"/>
    <w:rsid w:val="00523545"/>
    <w:rsid w:val="0052470C"/>
    <w:rsid w:val="00525FBE"/>
    <w:rsid w:val="0053289F"/>
    <w:rsid w:val="0053423E"/>
    <w:rsid w:val="00546343"/>
    <w:rsid w:val="0054640E"/>
    <w:rsid w:val="0055435F"/>
    <w:rsid w:val="005565F6"/>
    <w:rsid w:val="00556C45"/>
    <w:rsid w:val="005627F9"/>
    <w:rsid w:val="0056518E"/>
    <w:rsid w:val="00567D92"/>
    <w:rsid w:val="00572E7F"/>
    <w:rsid w:val="00591447"/>
    <w:rsid w:val="005A60B8"/>
    <w:rsid w:val="005A7901"/>
    <w:rsid w:val="005B1A52"/>
    <w:rsid w:val="005B46F5"/>
    <w:rsid w:val="005B556B"/>
    <w:rsid w:val="005B70ED"/>
    <w:rsid w:val="005C205E"/>
    <w:rsid w:val="005C2135"/>
    <w:rsid w:val="005C67ED"/>
    <w:rsid w:val="005C6CD2"/>
    <w:rsid w:val="005D09CB"/>
    <w:rsid w:val="005D332D"/>
    <w:rsid w:val="005D358D"/>
    <w:rsid w:val="005E1BAF"/>
    <w:rsid w:val="005E347E"/>
    <w:rsid w:val="005E7010"/>
    <w:rsid w:val="005F0EF1"/>
    <w:rsid w:val="005F15B5"/>
    <w:rsid w:val="005F29E5"/>
    <w:rsid w:val="00601AEF"/>
    <w:rsid w:val="00602177"/>
    <w:rsid w:val="00602B93"/>
    <w:rsid w:val="00604354"/>
    <w:rsid w:val="00610BD3"/>
    <w:rsid w:val="0061138A"/>
    <w:rsid w:val="006128CA"/>
    <w:rsid w:val="00613BAB"/>
    <w:rsid w:val="00614E7C"/>
    <w:rsid w:val="00615318"/>
    <w:rsid w:val="006161C1"/>
    <w:rsid w:val="0061623E"/>
    <w:rsid w:val="00626665"/>
    <w:rsid w:val="0063697F"/>
    <w:rsid w:val="00651437"/>
    <w:rsid w:val="006535AE"/>
    <w:rsid w:val="00656284"/>
    <w:rsid w:val="0066134D"/>
    <w:rsid w:val="0066406D"/>
    <w:rsid w:val="006656E3"/>
    <w:rsid w:val="00675FE4"/>
    <w:rsid w:val="00680F82"/>
    <w:rsid w:val="0068159A"/>
    <w:rsid w:val="006845F6"/>
    <w:rsid w:val="00687504"/>
    <w:rsid w:val="006961F5"/>
    <w:rsid w:val="00697524"/>
    <w:rsid w:val="006A2791"/>
    <w:rsid w:val="006B7EE4"/>
    <w:rsid w:val="006C0F8E"/>
    <w:rsid w:val="006C5555"/>
    <w:rsid w:val="006D4785"/>
    <w:rsid w:val="006D71C9"/>
    <w:rsid w:val="006E34B6"/>
    <w:rsid w:val="006E6DBC"/>
    <w:rsid w:val="006F4128"/>
    <w:rsid w:val="00714802"/>
    <w:rsid w:val="00717597"/>
    <w:rsid w:val="00735B1B"/>
    <w:rsid w:val="007414AA"/>
    <w:rsid w:val="00760C4F"/>
    <w:rsid w:val="00763D72"/>
    <w:rsid w:val="00770B3E"/>
    <w:rsid w:val="00774A84"/>
    <w:rsid w:val="007833FA"/>
    <w:rsid w:val="007849D6"/>
    <w:rsid w:val="00793223"/>
    <w:rsid w:val="00795908"/>
    <w:rsid w:val="007A05F6"/>
    <w:rsid w:val="007A1B9D"/>
    <w:rsid w:val="007A33A3"/>
    <w:rsid w:val="007A7488"/>
    <w:rsid w:val="007B03C2"/>
    <w:rsid w:val="007B3C94"/>
    <w:rsid w:val="007B63ED"/>
    <w:rsid w:val="007C0979"/>
    <w:rsid w:val="007C443B"/>
    <w:rsid w:val="007C4880"/>
    <w:rsid w:val="007C4F58"/>
    <w:rsid w:val="007D5C22"/>
    <w:rsid w:val="007E1BBF"/>
    <w:rsid w:val="007E1EEE"/>
    <w:rsid w:val="007E4CCC"/>
    <w:rsid w:val="007E5E8B"/>
    <w:rsid w:val="007F57A1"/>
    <w:rsid w:val="00807D5F"/>
    <w:rsid w:val="008112E9"/>
    <w:rsid w:val="00811A9D"/>
    <w:rsid w:val="0081243E"/>
    <w:rsid w:val="00815700"/>
    <w:rsid w:val="00815DC1"/>
    <w:rsid w:val="008240C6"/>
    <w:rsid w:val="008330C2"/>
    <w:rsid w:val="00837759"/>
    <w:rsid w:val="008464B0"/>
    <w:rsid w:val="00850B60"/>
    <w:rsid w:val="00850CE8"/>
    <w:rsid w:val="00851187"/>
    <w:rsid w:val="00860965"/>
    <w:rsid w:val="00876128"/>
    <w:rsid w:val="00881CF1"/>
    <w:rsid w:val="00883735"/>
    <w:rsid w:val="008909C1"/>
    <w:rsid w:val="00892C9F"/>
    <w:rsid w:val="008966BB"/>
    <w:rsid w:val="00897CC6"/>
    <w:rsid w:val="008A0DAF"/>
    <w:rsid w:val="008A2E89"/>
    <w:rsid w:val="008B6073"/>
    <w:rsid w:val="008B6A7B"/>
    <w:rsid w:val="008C215C"/>
    <w:rsid w:val="008C5DF4"/>
    <w:rsid w:val="008D07E0"/>
    <w:rsid w:val="008E1549"/>
    <w:rsid w:val="008E7D7C"/>
    <w:rsid w:val="008F2C35"/>
    <w:rsid w:val="008F754C"/>
    <w:rsid w:val="00901D73"/>
    <w:rsid w:val="0090619F"/>
    <w:rsid w:val="00906972"/>
    <w:rsid w:val="009075C6"/>
    <w:rsid w:val="00922131"/>
    <w:rsid w:val="009239C7"/>
    <w:rsid w:val="00925160"/>
    <w:rsid w:val="009256DA"/>
    <w:rsid w:val="009278CE"/>
    <w:rsid w:val="00930877"/>
    <w:rsid w:val="009400A0"/>
    <w:rsid w:val="00941CCD"/>
    <w:rsid w:val="00941F2A"/>
    <w:rsid w:val="00941FE6"/>
    <w:rsid w:val="00942919"/>
    <w:rsid w:val="00942BA5"/>
    <w:rsid w:val="0094449E"/>
    <w:rsid w:val="009545AC"/>
    <w:rsid w:val="009608E7"/>
    <w:rsid w:val="009639E7"/>
    <w:rsid w:val="00966AC5"/>
    <w:rsid w:val="009705A9"/>
    <w:rsid w:val="00972BDA"/>
    <w:rsid w:val="00976953"/>
    <w:rsid w:val="00985D74"/>
    <w:rsid w:val="00985E3C"/>
    <w:rsid w:val="00990CD5"/>
    <w:rsid w:val="009967DE"/>
    <w:rsid w:val="009A232A"/>
    <w:rsid w:val="009A4B93"/>
    <w:rsid w:val="009A5BC6"/>
    <w:rsid w:val="009B0137"/>
    <w:rsid w:val="009B0D7F"/>
    <w:rsid w:val="009D145B"/>
    <w:rsid w:val="009E0D8F"/>
    <w:rsid w:val="009E55EC"/>
    <w:rsid w:val="009E60EA"/>
    <w:rsid w:val="009E7BEF"/>
    <w:rsid w:val="00A010F4"/>
    <w:rsid w:val="00A05B1B"/>
    <w:rsid w:val="00A06953"/>
    <w:rsid w:val="00A10DFA"/>
    <w:rsid w:val="00A1385A"/>
    <w:rsid w:val="00A13CFF"/>
    <w:rsid w:val="00A17DE5"/>
    <w:rsid w:val="00A22202"/>
    <w:rsid w:val="00A3039A"/>
    <w:rsid w:val="00A3160A"/>
    <w:rsid w:val="00A42D61"/>
    <w:rsid w:val="00A4406E"/>
    <w:rsid w:val="00A55364"/>
    <w:rsid w:val="00A61581"/>
    <w:rsid w:val="00A640B9"/>
    <w:rsid w:val="00A72C69"/>
    <w:rsid w:val="00A734D6"/>
    <w:rsid w:val="00A76BA8"/>
    <w:rsid w:val="00A83304"/>
    <w:rsid w:val="00A8684E"/>
    <w:rsid w:val="00A8784A"/>
    <w:rsid w:val="00A944D8"/>
    <w:rsid w:val="00AA4B13"/>
    <w:rsid w:val="00AA515F"/>
    <w:rsid w:val="00AD7543"/>
    <w:rsid w:val="00AE076D"/>
    <w:rsid w:val="00AE355A"/>
    <w:rsid w:val="00AE44BD"/>
    <w:rsid w:val="00AE49EF"/>
    <w:rsid w:val="00AE49F1"/>
    <w:rsid w:val="00AF1DD1"/>
    <w:rsid w:val="00AF58E1"/>
    <w:rsid w:val="00AF74EB"/>
    <w:rsid w:val="00B01410"/>
    <w:rsid w:val="00B1098C"/>
    <w:rsid w:val="00B12316"/>
    <w:rsid w:val="00B25A15"/>
    <w:rsid w:val="00B26B81"/>
    <w:rsid w:val="00B274A3"/>
    <w:rsid w:val="00B30B5F"/>
    <w:rsid w:val="00B419E6"/>
    <w:rsid w:val="00B41D53"/>
    <w:rsid w:val="00B42B02"/>
    <w:rsid w:val="00B44F54"/>
    <w:rsid w:val="00B45FDC"/>
    <w:rsid w:val="00B46506"/>
    <w:rsid w:val="00B4788F"/>
    <w:rsid w:val="00B51DAC"/>
    <w:rsid w:val="00B53637"/>
    <w:rsid w:val="00B63B08"/>
    <w:rsid w:val="00B73130"/>
    <w:rsid w:val="00B7433A"/>
    <w:rsid w:val="00B76711"/>
    <w:rsid w:val="00B80AD2"/>
    <w:rsid w:val="00B83B0C"/>
    <w:rsid w:val="00B9298A"/>
    <w:rsid w:val="00B94A8C"/>
    <w:rsid w:val="00BA4C4B"/>
    <w:rsid w:val="00BB03EA"/>
    <w:rsid w:val="00BC5EE1"/>
    <w:rsid w:val="00BC67EE"/>
    <w:rsid w:val="00BC7707"/>
    <w:rsid w:val="00BD05B5"/>
    <w:rsid w:val="00BD232C"/>
    <w:rsid w:val="00BD6CC9"/>
    <w:rsid w:val="00BE3E8E"/>
    <w:rsid w:val="00BE48F2"/>
    <w:rsid w:val="00BE5C4D"/>
    <w:rsid w:val="00BE7588"/>
    <w:rsid w:val="00C02255"/>
    <w:rsid w:val="00C10DA0"/>
    <w:rsid w:val="00C12702"/>
    <w:rsid w:val="00C17AF0"/>
    <w:rsid w:val="00C201FE"/>
    <w:rsid w:val="00C245EB"/>
    <w:rsid w:val="00C2563F"/>
    <w:rsid w:val="00C27234"/>
    <w:rsid w:val="00C321AF"/>
    <w:rsid w:val="00C42BAC"/>
    <w:rsid w:val="00C44307"/>
    <w:rsid w:val="00C6237F"/>
    <w:rsid w:val="00C64AFC"/>
    <w:rsid w:val="00C6681A"/>
    <w:rsid w:val="00C7403E"/>
    <w:rsid w:val="00C76ADC"/>
    <w:rsid w:val="00C96AB2"/>
    <w:rsid w:val="00C97272"/>
    <w:rsid w:val="00CA19A7"/>
    <w:rsid w:val="00CA46DF"/>
    <w:rsid w:val="00CB26E7"/>
    <w:rsid w:val="00CB5020"/>
    <w:rsid w:val="00CC370C"/>
    <w:rsid w:val="00CC4431"/>
    <w:rsid w:val="00CD129C"/>
    <w:rsid w:val="00CD31CA"/>
    <w:rsid w:val="00CE0739"/>
    <w:rsid w:val="00CF0A98"/>
    <w:rsid w:val="00CF7252"/>
    <w:rsid w:val="00CF7C64"/>
    <w:rsid w:val="00D020F4"/>
    <w:rsid w:val="00D03C24"/>
    <w:rsid w:val="00D1346B"/>
    <w:rsid w:val="00D15C23"/>
    <w:rsid w:val="00D245CC"/>
    <w:rsid w:val="00D258C6"/>
    <w:rsid w:val="00D30C33"/>
    <w:rsid w:val="00D32D57"/>
    <w:rsid w:val="00D34060"/>
    <w:rsid w:val="00D40BC5"/>
    <w:rsid w:val="00D40EAD"/>
    <w:rsid w:val="00D46B25"/>
    <w:rsid w:val="00D46FFB"/>
    <w:rsid w:val="00D6180A"/>
    <w:rsid w:val="00D66B22"/>
    <w:rsid w:val="00D76771"/>
    <w:rsid w:val="00D768A3"/>
    <w:rsid w:val="00D76B7F"/>
    <w:rsid w:val="00D83822"/>
    <w:rsid w:val="00D84415"/>
    <w:rsid w:val="00D85E63"/>
    <w:rsid w:val="00D8618C"/>
    <w:rsid w:val="00D93A09"/>
    <w:rsid w:val="00D949F9"/>
    <w:rsid w:val="00D9765B"/>
    <w:rsid w:val="00DB1EB8"/>
    <w:rsid w:val="00DB5498"/>
    <w:rsid w:val="00DB599F"/>
    <w:rsid w:val="00DB7473"/>
    <w:rsid w:val="00DC18D6"/>
    <w:rsid w:val="00DC25A9"/>
    <w:rsid w:val="00DC2A41"/>
    <w:rsid w:val="00DC3341"/>
    <w:rsid w:val="00DD5094"/>
    <w:rsid w:val="00DE2284"/>
    <w:rsid w:val="00DE368B"/>
    <w:rsid w:val="00DE38AF"/>
    <w:rsid w:val="00DE672B"/>
    <w:rsid w:val="00DF35A9"/>
    <w:rsid w:val="00E00C3E"/>
    <w:rsid w:val="00E15236"/>
    <w:rsid w:val="00E17496"/>
    <w:rsid w:val="00E20537"/>
    <w:rsid w:val="00E23AFC"/>
    <w:rsid w:val="00E34648"/>
    <w:rsid w:val="00E37D02"/>
    <w:rsid w:val="00E41901"/>
    <w:rsid w:val="00E42746"/>
    <w:rsid w:val="00E51A69"/>
    <w:rsid w:val="00E555FB"/>
    <w:rsid w:val="00E624A6"/>
    <w:rsid w:val="00E65A56"/>
    <w:rsid w:val="00E66236"/>
    <w:rsid w:val="00E81D9E"/>
    <w:rsid w:val="00E864F7"/>
    <w:rsid w:val="00E95522"/>
    <w:rsid w:val="00E9675B"/>
    <w:rsid w:val="00EA2C10"/>
    <w:rsid w:val="00EA3CAE"/>
    <w:rsid w:val="00EB6571"/>
    <w:rsid w:val="00ED414E"/>
    <w:rsid w:val="00ED6026"/>
    <w:rsid w:val="00EE3280"/>
    <w:rsid w:val="00EF1DC9"/>
    <w:rsid w:val="00F1623B"/>
    <w:rsid w:val="00F21D35"/>
    <w:rsid w:val="00F223E4"/>
    <w:rsid w:val="00F256FA"/>
    <w:rsid w:val="00F26463"/>
    <w:rsid w:val="00F306FE"/>
    <w:rsid w:val="00F31C0A"/>
    <w:rsid w:val="00F34ABA"/>
    <w:rsid w:val="00F36594"/>
    <w:rsid w:val="00F36679"/>
    <w:rsid w:val="00F366FD"/>
    <w:rsid w:val="00F414A6"/>
    <w:rsid w:val="00F526DC"/>
    <w:rsid w:val="00F70113"/>
    <w:rsid w:val="00F763AA"/>
    <w:rsid w:val="00F81C0F"/>
    <w:rsid w:val="00F823A3"/>
    <w:rsid w:val="00F82E46"/>
    <w:rsid w:val="00F868C9"/>
    <w:rsid w:val="00F9014B"/>
    <w:rsid w:val="00F9324F"/>
    <w:rsid w:val="00FA022F"/>
    <w:rsid w:val="00FA4B55"/>
    <w:rsid w:val="00FA7BF2"/>
    <w:rsid w:val="00FB26DB"/>
    <w:rsid w:val="00FC48C1"/>
    <w:rsid w:val="00FC4B44"/>
    <w:rsid w:val="00FC6F70"/>
    <w:rsid w:val="00FD5B72"/>
    <w:rsid w:val="00FD7BE7"/>
    <w:rsid w:val="00FE13E8"/>
    <w:rsid w:val="00FE48BE"/>
    <w:rsid w:val="00FE71B5"/>
    <w:rsid w:val="00FF63E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7F1909"/>
  <w15:docId w15:val="{F796311D-4449-4DC2-B94C-46AC0F9ED8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2">
    <w:name w:val="heading 2"/>
    <w:basedOn w:val="Normale"/>
    <w:next w:val="Normale"/>
    <w:link w:val="Titolo2Carattere"/>
    <w:semiHidden/>
    <w:unhideWhenUsed/>
    <w:qFormat/>
    <w:rsid w:val="00355A90"/>
    <w:pPr>
      <w:keepNext/>
      <w:spacing w:after="0" w:line="240" w:lineRule="auto"/>
      <w:jc w:val="center"/>
      <w:outlineLvl w:val="1"/>
    </w:pPr>
    <w:rPr>
      <w:rFonts w:ascii="Book Antiqua" w:eastAsia="Times New Roman" w:hAnsi="Book Antiqua" w:cs="Times New Roman"/>
      <w:sz w:val="24"/>
      <w:szCs w:val="20"/>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Default">
    <w:name w:val="Default"/>
    <w:rsid w:val="00C2563F"/>
    <w:pPr>
      <w:autoSpaceDE w:val="0"/>
      <w:autoSpaceDN w:val="0"/>
      <w:adjustRightInd w:val="0"/>
      <w:spacing w:after="0" w:line="240" w:lineRule="auto"/>
    </w:pPr>
    <w:rPr>
      <w:rFonts w:ascii="Calibri" w:hAnsi="Calibri" w:cs="Calibri"/>
      <w:color w:val="000000"/>
      <w:sz w:val="24"/>
      <w:szCs w:val="24"/>
    </w:rPr>
  </w:style>
  <w:style w:type="paragraph" w:styleId="Paragrafoelenco">
    <w:name w:val="List Paragraph"/>
    <w:basedOn w:val="Normale"/>
    <w:uiPriority w:val="34"/>
    <w:qFormat/>
    <w:rsid w:val="008E1549"/>
    <w:pPr>
      <w:ind w:left="720"/>
      <w:contextualSpacing/>
    </w:pPr>
  </w:style>
  <w:style w:type="paragraph" w:styleId="Intestazione">
    <w:name w:val="header"/>
    <w:basedOn w:val="Normale"/>
    <w:link w:val="IntestazioneCarattere"/>
    <w:uiPriority w:val="99"/>
    <w:unhideWhenUsed/>
    <w:rsid w:val="00795908"/>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795908"/>
  </w:style>
  <w:style w:type="paragraph" w:styleId="Pidipagina">
    <w:name w:val="footer"/>
    <w:basedOn w:val="Normale"/>
    <w:link w:val="PidipaginaCarattere"/>
    <w:uiPriority w:val="99"/>
    <w:unhideWhenUsed/>
    <w:rsid w:val="00795908"/>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795908"/>
  </w:style>
  <w:style w:type="character" w:customStyle="1" w:styleId="Titolo2Carattere">
    <w:name w:val="Titolo 2 Carattere"/>
    <w:basedOn w:val="Carpredefinitoparagrafo"/>
    <w:link w:val="Titolo2"/>
    <w:semiHidden/>
    <w:rsid w:val="00355A90"/>
    <w:rPr>
      <w:rFonts w:ascii="Book Antiqua" w:eastAsia="Times New Roman" w:hAnsi="Book Antiqua" w:cs="Times New Roman"/>
      <w:sz w:val="24"/>
      <w:szCs w:val="20"/>
      <w:lang w:eastAsia="it-IT"/>
    </w:rPr>
  </w:style>
  <w:style w:type="paragraph" w:styleId="Titolo">
    <w:name w:val="Title"/>
    <w:basedOn w:val="Normale"/>
    <w:link w:val="TitoloCarattere"/>
    <w:qFormat/>
    <w:rsid w:val="00355A90"/>
    <w:pPr>
      <w:spacing w:after="0" w:line="240" w:lineRule="auto"/>
      <w:jc w:val="center"/>
    </w:pPr>
    <w:rPr>
      <w:rFonts w:ascii="Arial" w:eastAsia="Times New Roman" w:hAnsi="Arial" w:cs="Arial"/>
      <w:szCs w:val="24"/>
      <w:u w:val="single"/>
      <w:lang w:eastAsia="it-IT"/>
    </w:rPr>
  </w:style>
  <w:style w:type="character" w:customStyle="1" w:styleId="TitoloCarattere">
    <w:name w:val="Titolo Carattere"/>
    <w:basedOn w:val="Carpredefinitoparagrafo"/>
    <w:link w:val="Titolo"/>
    <w:rsid w:val="00355A90"/>
    <w:rPr>
      <w:rFonts w:ascii="Arial" w:eastAsia="Times New Roman" w:hAnsi="Arial" w:cs="Arial"/>
      <w:szCs w:val="24"/>
      <w:u w:val="single"/>
      <w:lang w:eastAsia="it-IT"/>
    </w:rPr>
  </w:style>
  <w:style w:type="paragraph" w:styleId="Testofumetto">
    <w:name w:val="Balloon Text"/>
    <w:basedOn w:val="Normale"/>
    <w:link w:val="TestofumettoCarattere"/>
    <w:uiPriority w:val="99"/>
    <w:semiHidden/>
    <w:unhideWhenUsed/>
    <w:rsid w:val="00355A90"/>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355A90"/>
    <w:rPr>
      <w:rFonts w:ascii="Tahoma" w:hAnsi="Tahoma" w:cs="Tahoma"/>
      <w:sz w:val="16"/>
      <w:szCs w:val="16"/>
    </w:rPr>
  </w:style>
  <w:style w:type="character" w:styleId="Collegamentoipertestuale">
    <w:name w:val="Hyperlink"/>
    <w:basedOn w:val="Carpredefinitoparagrafo"/>
    <w:uiPriority w:val="99"/>
    <w:unhideWhenUsed/>
    <w:rsid w:val="00AF58E1"/>
    <w:rPr>
      <w:color w:val="0563C1" w:themeColor="hyperlink"/>
      <w:u w:val="single"/>
    </w:rPr>
  </w:style>
  <w:style w:type="character" w:styleId="Menzionenonrisolta">
    <w:name w:val="Unresolved Mention"/>
    <w:basedOn w:val="Carpredefinitoparagrafo"/>
    <w:uiPriority w:val="99"/>
    <w:semiHidden/>
    <w:unhideWhenUsed/>
    <w:rsid w:val="00E23AFC"/>
    <w:rPr>
      <w:color w:val="808080"/>
      <w:shd w:val="clear" w:color="auto" w:fill="E6E6E6"/>
    </w:rPr>
  </w:style>
  <w:style w:type="table" w:styleId="Grigliatabella">
    <w:name w:val="Table Grid"/>
    <w:basedOn w:val="Tabellanormale"/>
    <w:uiPriority w:val="39"/>
    <w:rsid w:val="00A640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
    <w:name w:val="[Normal]"/>
    <w:uiPriority w:val="99"/>
    <w:rsid w:val="007A05F6"/>
    <w:pPr>
      <w:widowControl w:val="0"/>
      <w:autoSpaceDE w:val="0"/>
      <w:autoSpaceDN w:val="0"/>
      <w:adjustRightInd w:val="0"/>
      <w:spacing w:after="0" w:line="240" w:lineRule="auto"/>
    </w:pPr>
    <w:rPr>
      <w:rFonts w:ascii="Arial" w:hAnsi="Arial" w:cs="Arial"/>
      <w:sz w:val="24"/>
      <w:szCs w:val="24"/>
    </w:rPr>
  </w:style>
  <w:style w:type="paragraph" w:customStyle="1" w:styleId="Normale0">
    <w:name w:val="[Normale]"/>
    <w:basedOn w:val="Normal"/>
    <w:uiPriority w:val="99"/>
    <w:rsid w:val="007A05F6"/>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pPr>
  </w:style>
  <w:style w:type="paragraph" w:customStyle="1" w:styleId="BODY">
    <w:name w:val="BODY"/>
    <w:basedOn w:val="Normal"/>
    <w:uiPriority w:val="99"/>
    <w:rsid w:val="007A05F6"/>
    <w:rPr>
      <w:sz w:val="23"/>
      <w:szCs w:val="23"/>
    </w:rPr>
  </w:style>
  <w:style w:type="character" w:styleId="Enfasigrassetto">
    <w:name w:val="Strong"/>
    <w:basedOn w:val="Carpredefinitoparagrafo"/>
    <w:uiPriority w:val="22"/>
    <w:qFormat/>
    <w:rsid w:val="00BE5C4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48751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mune.medolla.mo.i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comune.medolla.mo.i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B90FB2-EFD1-47B4-A72F-A3D46CBD32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1689</TotalTime>
  <Pages>23</Pages>
  <Words>9298</Words>
  <Characters>53005</Characters>
  <Application>Microsoft Office Word</Application>
  <DocSecurity>0</DocSecurity>
  <Lines>441</Lines>
  <Paragraphs>124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62179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Falconieri Rosario</dc:creator>
  <cp:keywords/>
  <dc:description/>
  <cp:lastModifiedBy>Elisa Sala</cp:lastModifiedBy>
  <cp:revision>10</cp:revision>
  <cp:lastPrinted>2021-03-24T08:42:00Z</cp:lastPrinted>
  <dcterms:created xsi:type="dcterms:W3CDTF">2021-03-09T12:46:00Z</dcterms:created>
  <dcterms:modified xsi:type="dcterms:W3CDTF">2021-03-29T17:17:00Z</dcterms:modified>
</cp:coreProperties>
</file>